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837D7" w14:textId="77777777" w:rsidR="00056009" w:rsidRPr="007F3341" w:rsidRDefault="00056009">
      <w:pPr>
        <w:suppressAutoHyphens/>
        <w:jc w:val="center"/>
        <w:textAlignment w:val="baseline"/>
        <w:rPr>
          <w:b/>
          <w:lang w:eastAsia="lt-LT"/>
        </w:rPr>
      </w:pPr>
    </w:p>
    <w:p w14:paraId="0772F9B1" w14:textId="77777777" w:rsidR="004A083E" w:rsidRPr="007F3341" w:rsidRDefault="004A083E">
      <w:pPr>
        <w:suppressAutoHyphens/>
        <w:jc w:val="center"/>
        <w:textAlignment w:val="baseline"/>
        <w:rPr>
          <w:b/>
          <w:lang w:eastAsia="lt-LT"/>
        </w:rPr>
      </w:pPr>
    </w:p>
    <w:p w14:paraId="60E1B2D2" w14:textId="77777777" w:rsidR="004F0222" w:rsidRPr="007F3341" w:rsidRDefault="004A083E">
      <w:pPr>
        <w:suppressAutoHyphens/>
        <w:jc w:val="center"/>
        <w:textAlignment w:val="baseline"/>
        <w:rPr>
          <w:b/>
          <w:lang w:eastAsia="lt-LT"/>
        </w:rPr>
      </w:pPr>
      <w:r w:rsidRPr="007F3341">
        <w:rPr>
          <w:b/>
          <w:lang w:eastAsia="lt-LT"/>
        </w:rPr>
        <w:t>PARAIŠKA</w:t>
      </w:r>
    </w:p>
    <w:p w14:paraId="4D9612FB" w14:textId="42712EAE" w:rsidR="007A5040" w:rsidRPr="007F3341" w:rsidRDefault="004A083E">
      <w:pPr>
        <w:suppressAutoHyphens/>
        <w:jc w:val="center"/>
        <w:textAlignment w:val="baseline"/>
        <w:rPr>
          <w:b/>
          <w:lang w:eastAsia="lt-LT"/>
        </w:rPr>
      </w:pPr>
      <w:r w:rsidRPr="007F3341">
        <w:rPr>
          <w:b/>
          <w:lang w:eastAsia="lt-LT"/>
        </w:rPr>
        <w:t xml:space="preserve">TARŠOS INTEGRUOTOS PREVENCIJOS IR KONTROLĖS LEIDIMUI </w:t>
      </w:r>
      <w:r w:rsidR="007A5040" w:rsidRPr="007F3341">
        <w:rPr>
          <w:b/>
          <w:lang w:eastAsia="lt-LT"/>
        </w:rPr>
        <w:t>NR.</w:t>
      </w:r>
      <w:r w:rsidR="00E24493" w:rsidRPr="007F3341">
        <w:rPr>
          <w:b/>
          <w:lang w:eastAsia="lt-LT"/>
        </w:rPr>
        <w:t xml:space="preserve"> </w:t>
      </w:r>
      <w:r w:rsidR="004F5EB5" w:rsidRPr="004F5EB5">
        <w:rPr>
          <w:b/>
          <w:lang w:eastAsia="lt-LT"/>
        </w:rPr>
        <w:t xml:space="preserve">T-A.2-4/2015 </w:t>
      </w:r>
      <w:r w:rsidR="007A5040" w:rsidRPr="007F3341">
        <w:rPr>
          <w:b/>
          <w:lang w:eastAsia="lt-LT"/>
        </w:rPr>
        <w:t xml:space="preserve"> (</w:t>
      </w:r>
      <w:r w:rsidR="004F5EB5">
        <w:rPr>
          <w:b/>
          <w:lang w:eastAsia="lt-LT"/>
        </w:rPr>
        <w:t>p</w:t>
      </w:r>
      <w:r w:rsidR="004F5EB5" w:rsidRPr="004F5EB5">
        <w:rPr>
          <w:b/>
          <w:lang w:eastAsia="lt-LT"/>
        </w:rPr>
        <w:t>akeist</w:t>
      </w:r>
      <w:r w:rsidR="004F5EB5">
        <w:rPr>
          <w:b/>
          <w:lang w:eastAsia="lt-LT"/>
        </w:rPr>
        <w:t>o</w:t>
      </w:r>
      <w:r w:rsidR="004F5EB5" w:rsidRPr="004F5EB5">
        <w:rPr>
          <w:b/>
          <w:lang w:eastAsia="lt-LT"/>
        </w:rPr>
        <w:t xml:space="preserve"> 2015 m. balandžio 14 d.</w:t>
      </w:r>
      <w:r w:rsidR="007A5040" w:rsidRPr="007F3341">
        <w:rPr>
          <w:b/>
          <w:lang w:eastAsia="lt-LT"/>
        </w:rPr>
        <w:t>)</w:t>
      </w:r>
      <w:r w:rsidRPr="007F3341">
        <w:rPr>
          <w:b/>
          <w:lang w:eastAsia="lt-LT"/>
        </w:rPr>
        <w:t xml:space="preserve"> </w:t>
      </w:r>
    </w:p>
    <w:p w14:paraId="11630838" w14:textId="77777777" w:rsidR="004F0222" w:rsidRPr="007F3341" w:rsidRDefault="007A5040">
      <w:pPr>
        <w:suppressAutoHyphens/>
        <w:jc w:val="center"/>
        <w:textAlignment w:val="baseline"/>
        <w:rPr>
          <w:b/>
          <w:lang w:eastAsia="lt-LT"/>
        </w:rPr>
      </w:pPr>
      <w:r w:rsidRPr="007F3341">
        <w:rPr>
          <w:b/>
          <w:lang w:eastAsia="lt-LT"/>
        </w:rPr>
        <w:t>PAKEISTI</w:t>
      </w:r>
    </w:p>
    <w:p w14:paraId="1F3F0870" w14:textId="77777777" w:rsidR="004F0222" w:rsidRPr="007F3341" w:rsidRDefault="004F0222">
      <w:pPr>
        <w:suppressAutoHyphens/>
        <w:jc w:val="center"/>
        <w:textAlignment w:val="baseline"/>
        <w:rPr>
          <w:b/>
          <w:lang w:eastAsia="lt-LT"/>
        </w:rPr>
      </w:pPr>
    </w:p>
    <w:p w14:paraId="50337E16" w14:textId="77777777" w:rsidR="004F0222" w:rsidRPr="007F3341" w:rsidRDefault="004F0222">
      <w:pPr>
        <w:suppressAutoHyphens/>
        <w:textAlignment w:val="baseline"/>
        <w:rPr>
          <w:lang w:eastAsia="lt-LT"/>
        </w:rPr>
      </w:pPr>
    </w:p>
    <w:p w14:paraId="09316695" w14:textId="77777777" w:rsidR="004F0222" w:rsidRDefault="004F0222">
      <w:pPr>
        <w:suppressAutoHyphens/>
        <w:textAlignment w:val="baseline"/>
        <w:rPr>
          <w:lang w:eastAsia="lt-LT"/>
        </w:rPr>
      </w:pPr>
    </w:p>
    <w:p w14:paraId="166755B4" w14:textId="77777777" w:rsidR="004F5EB5" w:rsidRPr="007F3341" w:rsidRDefault="004F5EB5">
      <w:pPr>
        <w:suppressAutoHyphens/>
        <w:textAlignment w:val="baseline"/>
        <w:rPr>
          <w:lang w:eastAsia="lt-LT"/>
        </w:rPr>
      </w:pPr>
    </w:p>
    <w:p w14:paraId="473910A9" w14:textId="68CCDDD6" w:rsidR="004F0222" w:rsidRPr="007F3341" w:rsidRDefault="004A083E" w:rsidP="007A5040">
      <w:pPr>
        <w:suppressAutoHyphens/>
        <w:jc w:val="right"/>
        <w:textAlignment w:val="baseline"/>
        <w:rPr>
          <w:lang w:eastAsia="lt-LT"/>
        </w:rPr>
      </w:pPr>
      <w:r w:rsidRPr="007F3341">
        <w:rPr>
          <w:lang w:eastAsia="lt-LT"/>
        </w:rPr>
        <w:t xml:space="preserve">[ </w:t>
      </w:r>
      <w:r w:rsidR="004F5EB5">
        <w:rPr>
          <w:lang w:eastAsia="lt-LT"/>
        </w:rPr>
        <w:t>2</w:t>
      </w:r>
      <w:r w:rsidRPr="007F3341">
        <w:rPr>
          <w:lang w:eastAsia="lt-LT"/>
        </w:rPr>
        <w:t>] [</w:t>
      </w:r>
      <w:r w:rsidR="004F5EB5">
        <w:rPr>
          <w:lang w:eastAsia="lt-LT"/>
        </w:rPr>
        <w:t>5</w:t>
      </w:r>
      <w:r w:rsidRPr="007F3341">
        <w:rPr>
          <w:lang w:eastAsia="lt-LT"/>
        </w:rPr>
        <w:t xml:space="preserve"> ] [ </w:t>
      </w:r>
      <w:r w:rsidR="007A5040" w:rsidRPr="007F3341">
        <w:rPr>
          <w:lang w:eastAsia="lt-LT"/>
        </w:rPr>
        <w:t>0</w:t>
      </w:r>
      <w:r w:rsidRPr="007F3341">
        <w:rPr>
          <w:lang w:eastAsia="lt-LT"/>
        </w:rPr>
        <w:t>] [</w:t>
      </w:r>
      <w:r w:rsidR="007A5040" w:rsidRPr="007F3341">
        <w:rPr>
          <w:lang w:eastAsia="lt-LT"/>
        </w:rPr>
        <w:t>1</w:t>
      </w:r>
      <w:r w:rsidRPr="007F3341">
        <w:rPr>
          <w:lang w:eastAsia="lt-LT"/>
        </w:rPr>
        <w:t xml:space="preserve"> ] [</w:t>
      </w:r>
      <w:r w:rsidR="004F5EB5">
        <w:rPr>
          <w:lang w:eastAsia="lt-LT"/>
        </w:rPr>
        <w:t>3</w:t>
      </w:r>
      <w:r w:rsidRPr="007F3341">
        <w:rPr>
          <w:lang w:eastAsia="lt-LT"/>
        </w:rPr>
        <w:t xml:space="preserve"> ] [</w:t>
      </w:r>
      <w:r w:rsidR="004F5EB5">
        <w:rPr>
          <w:lang w:eastAsia="lt-LT"/>
        </w:rPr>
        <w:t>5</w:t>
      </w:r>
      <w:r w:rsidRPr="007F3341">
        <w:rPr>
          <w:lang w:eastAsia="lt-LT"/>
        </w:rPr>
        <w:t xml:space="preserve"> ] [</w:t>
      </w:r>
      <w:r w:rsidR="004F5EB5">
        <w:rPr>
          <w:lang w:eastAsia="lt-LT"/>
        </w:rPr>
        <w:t>8</w:t>
      </w:r>
      <w:r w:rsidRPr="007F3341">
        <w:rPr>
          <w:lang w:eastAsia="lt-LT"/>
        </w:rPr>
        <w:t xml:space="preserve"> ] [</w:t>
      </w:r>
      <w:r w:rsidR="004F5EB5">
        <w:rPr>
          <w:lang w:eastAsia="lt-LT"/>
        </w:rPr>
        <w:t>6</w:t>
      </w:r>
      <w:r w:rsidRPr="007F3341">
        <w:rPr>
          <w:lang w:eastAsia="lt-LT"/>
        </w:rPr>
        <w:t xml:space="preserve"> ] [ </w:t>
      </w:r>
      <w:r w:rsidR="004F5EB5">
        <w:rPr>
          <w:lang w:eastAsia="lt-LT"/>
        </w:rPr>
        <w:t>0</w:t>
      </w:r>
      <w:r w:rsidRPr="007F3341">
        <w:rPr>
          <w:lang w:eastAsia="lt-LT"/>
        </w:rPr>
        <w:t>]</w:t>
      </w:r>
    </w:p>
    <w:p w14:paraId="7340F583" w14:textId="77777777" w:rsidR="004F0222" w:rsidRPr="007F3341" w:rsidRDefault="004A083E">
      <w:pPr>
        <w:suppressAutoHyphens/>
        <w:ind w:firstLine="7371"/>
        <w:textAlignment w:val="baseline"/>
        <w:rPr>
          <w:sz w:val="20"/>
          <w:lang w:eastAsia="lt-LT"/>
        </w:rPr>
      </w:pPr>
      <w:r w:rsidRPr="007F3341">
        <w:rPr>
          <w:sz w:val="20"/>
          <w:lang w:eastAsia="lt-LT"/>
        </w:rPr>
        <w:t>(Juridinio asmens kodas)</w:t>
      </w:r>
    </w:p>
    <w:p w14:paraId="1E17A5CB" w14:textId="77777777" w:rsidR="004F0222" w:rsidRPr="007F3341" w:rsidRDefault="004F0222">
      <w:pPr>
        <w:suppressAutoHyphens/>
        <w:textAlignment w:val="baseline"/>
        <w:rPr>
          <w:lang w:eastAsia="lt-LT"/>
        </w:rPr>
      </w:pPr>
    </w:p>
    <w:p w14:paraId="29C9B98A" w14:textId="77777777" w:rsidR="004F5EB5" w:rsidRDefault="007A5040" w:rsidP="004F5EB5">
      <w:pPr>
        <w:tabs>
          <w:tab w:val="right" w:leader="underscore" w:pos="9072"/>
        </w:tabs>
        <w:suppressAutoHyphens/>
        <w:jc w:val="center"/>
        <w:textAlignment w:val="baseline"/>
        <w:rPr>
          <w:lang w:eastAsia="lt-LT"/>
        </w:rPr>
      </w:pPr>
      <w:r w:rsidRPr="007F3341">
        <w:rPr>
          <w:lang w:eastAsia="lt-LT"/>
        </w:rPr>
        <w:t xml:space="preserve">UAB </w:t>
      </w:r>
      <w:r w:rsidR="004F5EB5">
        <w:rPr>
          <w:lang w:eastAsia="lt-LT"/>
        </w:rPr>
        <w:t>Alytaus</w:t>
      </w:r>
      <w:r w:rsidRPr="007F3341">
        <w:rPr>
          <w:lang w:eastAsia="lt-LT"/>
        </w:rPr>
        <w:t xml:space="preserve"> regiono atliekų tvarkymo centras, </w:t>
      </w:r>
      <w:r w:rsidR="004F5EB5">
        <w:rPr>
          <w:lang w:eastAsia="lt-LT"/>
        </w:rPr>
        <w:t>Vilniaus g. 31, Alytaus m.,</w:t>
      </w:r>
    </w:p>
    <w:p w14:paraId="0C401253" w14:textId="3ADFA90B" w:rsidR="004F0222" w:rsidRPr="007F3341" w:rsidRDefault="004F5EB5" w:rsidP="004F5EB5">
      <w:pPr>
        <w:tabs>
          <w:tab w:val="right" w:leader="underscore" w:pos="9072"/>
        </w:tabs>
        <w:suppressAutoHyphens/>
        <w:jc w:val="center"/>
        <w:textAlignment w:val="baseline"/>
        <w:rPr>
          <w:lang w:eastAsia="lt-LT"/>
        </w:rPr>
      </w:pPr>
      <w:r>
        <w:rPr>
          <w:lang w:eastAsia="lt-LT"/>
        </w:rPr>
        <w:t>tel. (8 315) 72842, (8 315) 72843, faks. (8 315) 50150, el. p. info@alytausratc.lt</w:t>
      </w:r>
    </w:p>
    <w:p w14:paraId="110BA8C3" w14:textId="77777777" w:rsidR="004F0222" w:rsidRPr="007F3341" w:rsidRDefault="007A5040">
      <w:pPr>
        <w:tabs>
          <w:tab w:val="right" w:leader="underscore" w:pos="9072"/>
        </w:tabs>
        <w:suppressAutoHyphens/>
        <w:ind w:firstLine="142"/>
        <w:textAlignment w:val="baseline"/>
        <w:rPr>
          <w:sz w:val="20"/>
          <w:lang w:eastAsia="lt-LT"/>
        </w:rPr>
      </w:pPr>
      <w:r w:rsidRPr="007F3341">
        <w:rPr>
          <w:noProof/>
          <w:sz w:val="20"/>
          <w:lang w:val="en-US"/>
        </w:rPr>
        <mc:AlternateContent>
          <mc:Choice Requires="wps">
            <w:drawing>
              <wp:anchor distT="0" distB="0" distL="114300" distR="114300" simplePos="0" relativeHeight="251659264" behindDoc="0" locked="0" layoutInCell="1" allowOverlap="1" wp14:anchorId="138B5602" wp14:editId="636F39C8">
                <wp:simplePos x="0" y="0"/>
                <wp:positionH relativeFrom="column">
                  <wp:posOffset>-20262</wp:posOffset>
                </wp:positionH>
                <wp:positionV relativeFrom="paragraph">
                  <wp:posOffset>16510</wp:posOffset>
                </wp:positionV>
                <wp:extent cx="6116782" cy="0"/>
                <wp:effectExtent l="0" t="0" r="36830" b="19050"/>
                <wp:wrapNone/>
                <wp:docPr id="1" name="Straight Connector 1"/>
                <wp:cNvGraphicFramePr/>
                <a:graphic xmlns:a="http://schemas.openxmlformats.org/drawingml/2006/main">
                  <a:graphicData uri="http://schemas.microsoft.com/office/word/2010/wordprocessingShape">
                    <wps:wsp>
                      <wps:cNvCnPr/>
                      <wps:spPr>
                        <a:xfrm flipV="1">
                          <a:off x="0" y="0"/>
                          <a:ext cx="6116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CF973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3pt" to="480.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" strokecolor="black [3213]"/>
            </w:pict>
          </mc:Fallback>
        </mc:AlternateContent>
      </w:r>
      <w:r w:rsidR="004A083E" w:rsidRPr="007F3341">
        <w:rPr>
          <w:sz w:val="20"/>
          <w:lang w:eastAsia="lt-LT"/>
        </w:rPr>
        <w:t>(Veiklos vykdytojo, teikiančio Paraišką, pavadinimas, jo adresas, telefono, fakso Nr., elektroninio</w:t>
      </w:r>
      <w:r w:rsidR="004A083E" w:rsidRPr="007F3341">
        <w:rPr>
          <w:lang w:eastAsia="lt-LT"/>
        </w:rPr>
        <w:t xml:space="preserve"> </w:t>
      </w:r>
      <w:r w:rsidR="004A083E" w:rsidRPr="007F3341">
        <w:rPr>
          <w:sz w:val="20"/>
          <w:lang w:eastAsia="lt-LT"/>
        </w:rPr>
        <w:t>pašto adresas)</w:t>
      </w:r>
    </w:p>
    <w:p w14:paraId="0755F392" w14:textId="77777777" w:rsidR="004F0222" w:rsidRPr="007F3341" w:rsidRDefault="004F0222">
      <w:pPr>
        <w:tabs>
          <w:tab w:val="right" w:leader="underscore" w:pos="9072"/>
        </w:tabs>
        <w:suppressAutoHyphens/>
        <w:jc w:val="center"/>
        <w:textAlignment w:val="baseline"/>
        <w:rPr>
          <w:sz w:val="20"/>
          <w:lang w:eastAsia="lt-LT"/>
        </w:rPr>
      </w:pPr>
    </w:p>
    <w:p w14:paraId="6394D5A6" w14:textId="140DF196" w:rsidR="004F5EB5" w:rsidRPr="004F5EB5" w:rsidRDefault="004F5EB5" w:rsidP="004F5EB5">
      <w:pPr>
        <w:jc w:val="center"/>
        <w:rPr>
          <w:b/>
        </w:rPr>
      </w:pPr>
      <w:r w:rsidRPr="004F5EB5">
        <w:rPr>
          <w:b/>
        </w:rPr>
        <w:t>Alytaus regioninis nepavojingų atliekų sąvartynas</w:t>
      </w:r>
      <w:r w:rsidR="00330149">
        <w:rPr>
          <w:b/>
        </w:rPr>
        <w:t xml:space="preserve">, </w:t>
      </w:r>
    </w:p>
    <w:p w14:paraId="1C600A91" w14:textId="293FEA58" w:rsidR="007A5040" w:rsidRPr="004F5EB5" w:rsidRDefault="00330149" w:rsidP="004F5EB5">
      <w:pPr>
        <w:jc w:val="center"/>
      </w:pPr>
      <w:r>
        <w:t xml:space="preserve">adresu </w:t>
      </w:r>
      <w:r w:rsidR="004F5EB5" w:rsidRPr="004F5EB5">
        <w:t xml:space="preserve">Karjero g. 2, </w:t>
      </w:r>
      <w:proofErr w:type="spellStart"/>
      <w:r w:rsidR="004F5EB5" w:rsidRPr="004F5EB5">
        <w:t>Takniškių</w:t>
      </w:r>
      <w:proofErr w:type="spellEnd"/>
      <w:r w:rsidR="004F5EB5" w:rsidRPr="004F5EB5">
        <w:t xml:space="preserve"> k., </w:t>
      </w:r>
      <w:proofErr w:type="spellStart"/>
      <w:r w:rsidR="004F5EB5" w:rsidRPr="004F5EB5">
        <w:t>Alovės</w:t>
      </w:r>
      <w:proofErr w:type="spellEnd"/>
      <w:r w:rsidR="004F5EB5" w:rsidRPr="004F5EB5">
        <w:t xml:space="preserve"> sen., Alytaus raj.</w:t>
      </w:r>
    </w:p>
    <w:p w14:paraId="2B822728" w14:textId="77777777" w:rsidR="004F0222" w:rsidRPr="007F3341" w:rsidRDefault="007A5040" w:rsidP="007A5040">
      <w:pPr>
        <w:tabs>
          <w:tab w:val="right" w:leader="underscore" w:pos="9072"/>
        </w:tabs>
        <w:suppressAutoHyphens/>
        <w:ind w:firstLine="2410"/>
        <w:textAlignment w:val="baseline"/>
        <w:rPr>
          <w:sz w:val="20"/>
          <w:lang w:eastAsia="lt-LT"/>
        </w:rPr>
      </w:pPr>
      <w:r w:rsidRPr="007F3341">
        <w:rPr>
          <w:noProof/>
          <w:sz w:val="20"/>
          <w:lang w:val="en-US"/>
        </w:rPr>
        <mc:AlternateContent>
          <mc:Choice Requires="wps">
            <w:drawing>
              <wp:anchor distT="0" distB="0" distL="114300" distR="114300" simplePos="0" relativeHeight="251661312" behindDoc="0" locked="0" layoutInCell="1" allowOverlap="1" wp14:anchorId="3D088A31" wp14:editId="0BAA6028">
                <wp:simplePos x="0" y="0"/>
                <wp:positionH relativeFrom="margin">
                  <wp:align>left</wp:align>
                </wp:positionH>
                <wp:positionV relativeFrom="paragraph">
                  <wp:posOffset>5715</wp:posOffset>
                </wp:positionV>
                <wp:extent cx="6116782" cy="0"/>
                <wp:effectExtent l="0" t="0" r="36830" b="19050"/>
                <wp:wrapNone/>
                <wp:docPr id="2" name="Straight Connector 2"/>
                <wp:cNvGraphicFramePr/>
                <a:graphic xmlns:a="http://schemas.openxmlformats.org/drawingml/2006/main">
                  <a:graphicData uri="http://schemas.microsoft.com/office/word/2010/wordprocessingShape">
                    <wps:wsp>
                      <wps:cNvCnPr/>
                      <wps:spPr>
                        <a:xfrm flipV="1">
                          <a:off x="0" y="0"/>
                          <a:ext cx="6116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918DA"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8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" strokecolor="black [3213]">
                <w10:wrap anchorx="margin"/>
              </v:line>
            </w:pict>
          </mc:Fallback>
        </mc:AlternateContent>
      </w:r>
      <w:r w:rsidRPr="007F3341">
        <w:rPr>
          <w:sz w:val="20"/>
          <w:lang w:eastAsia="lt-LT"/>
        </w:rPr>
        <w:t xml:space="preserve"> </w:t>
      </w:r>
      <w:r w:rsidR="004A083E" w:rsidRPr="007F3341">
        <w:rPr>
          <w:sz w:val="20"/>
          <w:lang w:eastAsia="lt-LT"/>
        </w:rPr>
        <w:t>(Ūkinės veiklos objekto pavadinimas, adresas, telefonas)</w:t>
      </w:r>
    </w:p>
    <w:p w14:paraId="3B24F223" w14:textId="77777777" w:rsidR="004F0222" w:rsidRPr="007F3341" w:rsidRDefault="004F0222">
      <w:pPr>
        <w:tabs>
          <w:tab w:val="right" w:leader="underscore" w:pos="9072"/>
        </w:tabs>
        <w:suppressAutoHyphens/>
        <w:textAlignment w:val="baseline"/>
        <w:rPr>
          <w:lang w:eastAsia="lt-LT"/>
        </w:rPr>
      </w:pPr>
    </w:p>
    <w:p w14:paraId="64FF329C" w14:textId="2BB1C897" w:rsidR="004F0222" w:rsidRPr="007F3341" w:rsidRDefault="007A5040" w:rsidP="004F5EB5">
      <w:pPr>
        <w:tabs>
          <w:tab w:val="right" w:leader="underscore" w:pos="9072"/>
        </w:tabs>
        <w:suppressAutoHyphens/>
        <w:jc w:val="center"/>
        <w:textAlignment w:val="baseline"/>
        <w:rPr>
          <w:lang w:eastAsia="lt-LT"/>
        </w:rPr>
      </w:pPr>
      <w:r w:rsidRPr="007F3341">
        <w:rPr>
          <w:lang w:eastAsia="lt-LT"/>
        </w:rPr>
        <w:t xml:space="preserve">UAB </w:t>
      </w:r>
      <w:r w:rsidR="004F5EB5">
        <w:rPr>
          <w:lang w:eastAsia="lt-LT"/>
        </w:rPr>
        <w:t>Alytaus regiono atliekų tvarkymo centro</w:t>
      </w:r>
      <w:r w:rsidRPr="007F3341">
        <w:rPr>
          <w:lang w:eastAsia="lt-LT"/>
        </w:rPr>
        <w:t xml:space="preserve"> </w:t>
      </w:r>
      <w:r w:rsidR="00357A0D" w:rsidRPr="00005237">
        <w:rPr>
          <w:lang w:eastAsia="lt-LT"/>
        </w:rPr>
        <w:t>Aplinkosaugos valdymo ir planavimo padalinio vadovė</w:t>
      </w:r>
      <w:r w:rsidR="004F5EB5" w:rsidRPr="00005237">
        <w:rPr>
          <w:lang w:eastAsia="lt-LT"/>
        </w:rPr>
        <w:t xml:space="preserve"> E</w:t>
      </w:r>
      <w:r w:rsidR="004F5EB5" w:rsidRPr="004F5EB5">
        <w:rPr>
          <w:lang w:eastAsia="lt-LT"/>
        </w:rPr>
        <w:t>rika Mockevičienė, tel. (8 315) 72842, el. paštas: erika.mockeviciene@alytausratc.lt</w:t>
      </w:r>
    </w:p>
    <w:p w14:paraId="2D4575D2" w14:textId="77777777" w:rsidR="004F0222" w:rsidRPr="007F3341" w:rsidRDefault="007A5040">
      <w:pPr>
        <w:tabs>
          <w:tab w:val="right" w:leader="underscore" w:pos="9072"/>
        </w:tabs>
        <w:suppressAutoHyphens/>
        <w:ind w:firstLine="1843"/>
        <w:textAlignment w:val="baseline"/>
        <w:rPr>
          <w:sz w:val="20"/>
          <w:lang w:eastAsia="lt-LT"/>
        </w:rPr>
      </w:pPr>
      <w:r w:rsidRPr="007F3341">
        <w:rPr>
          <w:noProof/>
          <w:sz w:val="20"/>
          <w:lang w:val="en-US"/>
        </w:rPr>
        <mc:AlternateContent>
          <mc:Choice Requires="wps">
            <w:drawing>
              <wp:anchor distT="0" distB="0" distL="114300" distR="114300" simplePos="0" relativeHeight="251663360" behindDoc="0" locked="0" layoutInCell="1" allowOverlap="1" wp14:anchorId="223796A8" wp14:editId="499B6061">
                <wp:simplePos x="0" y="0"/>
                <wp:positionH relativeFrom="margin">
                  <wp:align>left</wp:align>
                </wp:positionH>
                <wp:positionV relativeFrom="paragraph">
                  <wp:posOffset>31750</wp:posOffset>
                </wp:positionV>
                <wp:extent cx="6116782" cy="0"/>
                <wp:effectExtent l="0" t="0" r="36830" b="19050"/>
                <wp:wrapNone/>
                <wp:docPr id="3" name="Straight Connector 3"/>
                <wp:cNvGraphicFramePr/>
                <a:graphic xmlns:a="http://schemas.openxmlformats.org/drawingml/2006/main">
                  <a:graphicData uri="http://schemas.microsoft.com/office/word/2010/wordprocessingShape">
                    <wps:wsp>
                      <wps:cNvCnPr/>
                      <wps:spPr>
                        <a:xfrm flipV="1">
                          <a:off x="0" y="0"/>
                          <a:ext cx="6116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1DB9B8" id="Straight Connector 3"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8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" strokecolor="black [3213]">
                <w10:wrap anchorx="margin"/>
              </v:line>
            </w:pict>
          </mc:Fallback>
        </mc:AlternateContent>
      </w:r>
      <w:r w:rsidR="004A083E" w:rsidRPr="007F3341">
        <w:rPr>
          <w:sz w:val="20"/>
          <w:lang w:eastAsia="lt-LT"/>
        </w:rPr>
        <w:t>(kontaktinio asmens duomenys, telefono, fakso Nr., el. pašto adresas)</w:t>
      </w:r>
    </w:p>
    <w:p w14:paraId="5CC5C963" w14:textId="77777777" w:rsidR="004F0222" w:rsidRPr="007F3341" w:rsidRDefault="004F0222">
      <w:pPr>
        <w:tabs>
          <w:tab w:val="right" w:leader="underscore" w:pos="9072"/>
        </w:tabs>
        <w:suppressAutoHyphens/>
        <w:jc w:val="center"/>
        <w:textAlignment w:val="baseline"/>
        <w:rPr>
          <w:szCs w:val="24"/>
          <w:lang w:eastAsia="lt-LT"/>
        </w:rPr>
      </w:pPr>
    </w:p>
    <w:p w14:paraId="2ACBBB79" w14:textId="77777777" w:rsidR="004F0222" w:rsidRPr="007F3341" w:rsidRDefault="004F0222">
      <w:pPr>
        <w:tabs>
          <w:tab w:val="right" w:leader="underscore" w:pos="9072"/>
        </w:tabs>
        <w:suppressAutoHyphens/>
        <w:jc w:val="center"/>
        <w:textAlignment w:val="baseline"/>
        <w:rPr>
          <w:szCs w:val="24"/>
          <w:lang w:eastAsia="lt-LT"/>
        </w:rPr>
        <w:sectPr w:rsidR="004F0222" w:rsidRPr="007F3341">
          <w:headerReference w:type="default" r:id="rId8"/>
          <w:footerReference w:type="default" r:id="rId9"/>
          <w:pgSz w:w="12240" w:h="15840" w:code="1"/>
          <w:pgMar w:top="1134" w:right="1134" w:bottom="1418" w:left="1701" w:header="720" w:footer="720" w:gutter="0"/>
          <w:pgNumType w:start="1"/>
          <w:cols w:space="720"/>
          <w:noEndnote/>
          <w:titlePg/>
          <w:docGrid w:linePitch="326"/>
        </w:sectPr>
      </w:pPr>
    </w:p>
    <w:p w14:paraId="166E68E3" w14:textId="77777777" w:rsidR="004F0222" w:rsidRPr="007F3341" w:rsidRDefault="004A083E">
      <w:pPr>
        <w:suppressAutoHyphens/>
        <w:jc w:val="center"/>
        <w:textAlignment w:val="baseline"/>
        <w:rPr>
          <w:b/>
          <w:sz w:val="22"/>
          <w:szCs w:val="24"/>
          <w:lang w:eastAsia="lt-LT"/>
        </w:rPr>
      </w:pPr>
      <w:r w:rsidRPr="007F3341">
        <w:rPr>
          <w:b/>
          <w:sz w:val="22"/>
          <w:szCs w:val="24"/>
          <w:lang w:eastAsia="lt-LT"/>
        </w:rPr>
        <w:lastRenderedPageBreak/>
        <w:t>I. BENDRO POBŪDŽIO INFORMACIJA</w:t>
      </w:r>
    </w:p>
    <w:p w14:paraId="24BA95AC" w14:textId="77777777" w:rsidR="0035469E" w:rsidRPr="007F3341" w:rsidRDefault="0035469E">
      <w:pPr>
        <w:suppressAutoHyphens/>
        <w:jc w:val="center"/>
        <w:textAlignment w:val="baseline"/>
        <w:rPr>
          <w:b/>
          <w:sz w:val="22"/>
          <w:szCs w:val="24"/>
          <w:lang w:eastAsia="lt-LT"/>
        </w:rPr>
      </w:pPr>
    </w:p>
    <w:p w14:paraId="250CACB8" w14:textId="77777777" w:rsidR="004F0222" w:rsidRPr="007F3341" w:rsidRDefault="004F0222">
      <w:pPr>
        <w:suppressAutoHyphens/>
        <w:ind w:firstLine="567"/>
        <w:jc w:val="both"/>
        <w:textAlignment w:val="baseline"/>
        <w:rPr>
          <w:b/>
          <w:sz w:val="22"/>
          <w:szCs w:val="24"/>
          <w:lang w:eastAsia="lt-LT"/>
        </w:rPr>
      </w:pPr>
    </w:p>
    <w:p w14:paraId="724AE263" w14:textId="77777777" w:rsidR="004F0222" w:rsidRPr="007F3341" w:rsidRDefault="004A083E" w:rsidP="007A5040">
      <w:pPr>
        <w:pStyle w:val="ListParagraph"/>
        <w:numPr>
          <w:ilvl w:val="0"/>
          <w:numId w:val="1"/>
        </w:numPr>
        <w:suppressAutoHyphens/>
        <w:jc w:val="both"/>
        <w:textAlignment w:val="baseline"/>
        <w:rPr>
          <w:sz w:val="22"/>
          <w:szCs w:val="24"/>
          <w:lang w:eastAsia="lt-LT"/>
        </w:rPr>
      </w:pPr>
      <w:r w:rsidRPr="007F3341">
        <w:rPr>
          <w:b/>
          <w:sz w:val="22"/>
          <w:szCs w:val="24"/>
          <w:lang w:eastAsia="lt-LT"/>
        </w:rPr>
        <w:t>Informacija apie vietos sąlygas: įrenginio eksploatavimo vieta, trumpa vietovės charakteristika</w:t>
      </w:r>
      <w:r w:rsidRPr="007F3341">
        <w:rPr>
          <w:sz w:val="22"/>
          <w:szCs w:val="24"/>
          <w:lang w:eastAsia="lt-LT"/>
        </w:rPr>
        <w:t xml:space="preserve">. </w:t>
      </w:r>
    </w:p>
    <w:p w14:paraId="3DDBDE1C" w14:textId="6D8CBD27" w:rsidR="007A5040" w:rsidRPr="007F3341" w:rsidRDefault="007A5040" w:rsidP="0008601F">
      <w:pPr>
        <w:suppressAutoHyphens/>
        <w:adjustRightInd w:val="0"/>
        <w:spacing w:before="120" w:after="120"/>
        <w:ind w:left="567" w:firstLine="360"/>
        <w:jc w:val="both"/>
        <w:textAlignment w:val="baseline"/>
        <w:rPr>
          <w:szCs w:val="24"/>
        </w:rPr>
      </w:pPr>
      <w:r w:rsidRPr="007F3341">
        <w:rPr>
          <w:szCs w:val="24"/>
        </w:rPr>
        <w:t xml:space="preserve">Kadangi informacija, kuri, lyginant su paraiška, pagal kurią buvo išduotas/pakeistas TIPK leidimas Nr. </w:t>
      </w:r>
      <w:r w:rsidR="004F5EB5" w:rsidRPr="004F5EB5">
        <w:rPr>
          <w:szCs w:val="24"/>
        </w:rPr>
        <w:t>T-A.2-4/2015</w:t>
      </w:r>
      <w:r w:rsidRPr="007F3341">
        <w:rPr>
          <w:szCs w:val="24"/>
        </w:rPr>
        <w:t>, nesikeitė, todėl šis punktas nepildomas.</w:t>
      </w:r>
    </w:p>
    <w:p w14:paraId="36E4B29C" w14:textId="77777777" w:rsidR="007A5040" w:rsidRPr="007F3341" w:rsidRDefault="007A5040" w:rsidP="007A5040">
      <w:pPr>
        <w:pStyle w:val="ListParagraph"/>
        <w:suppressAutoHyphens/>
        <w:ind w:left="927"/>
        <w:jc w:val="both"/>
        <w:textAlignment w:val="baseline"/>
        <w:rPr>
          <w:sz w:val="22"/>
          <w:szCs w:val="24"/>
          <w:lang w:eastAsia="lt-LT"/>
        </w:rPr>
      </w:pPr>
    </w:p>
    <w:p w14:paraId="7EA4EDB9" w14:textId="77777777" w:rsidR="004F0222" w:rsidRPr="007F3341" w:rsidRDefault="004A083E" w:rsidP="00E24493">
      <w:pPr>
        <w:pStyle w:val="ListParagraph"/>
        <w:numPr>
          <w:ilvl w:val="0"/>
          <w:numId w:val="1"/>
        </w:numPr>
        <w:suppressAutoHyphens/>
        <w:jc w:val="both"/>
        <w:textAlignment w:val="baseline"/>
        <w:rPr>
          <w:b/>
          <w:sz w:val="22"/>
          <w:szCs w:val="24"/>
          <w:lang w:eastAsia="lt-LT"/>
        </w:rPr>
      </w:pPr>
      <w:r w:rsidRPr="007F3341">
        <w:rPr>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14:paraId="1840D75B" w14:textId="5A92CFF5" w:rsidR="00E24493" w:rsidRPr="007F3341" w:rsidRDefault="00E24493" w:rsidP="0008601F">
      <w:pPr>
        <w:suppressAutoHyphens/>
        <w:adjustRightInd w:val="0"/>
        <w:spacing w:before="120" w:after="120"/>
        <w:ind w:left="567" w:firstLine="360"/>
        <w:jc w:val="both"/>
        <w:textAlignment w:val="baseline"/>
        <w:rPr>
          <w:szCs w:val="24"/>
        </w:rPr>
      </w:pPr>
      <w:r w:rsidRPr="007F3341">
        <w:rPr>
          <w:szCs w:val="24"/>
        </w:rPr>
        <w:t xml:space="preserve">Kadangi informacija, kuri, lyginant su paraiška, pagal kurią buvo išduotas/pakeistas TIPK leidimas Nr. </w:t>
      </w:r>
      <w:r w:rsidR="004F5EB5" w:rsidRPr="004F5EB5">
        <w:rPr>
          <w:szCs w:val="24"/>
        </w:rPr>
        <w:t>T-A.2-4/2015</w:t>
      </w:r>
      <w:r w:rsidRPr="007F3341">
        <w:rPr>
          <w:szCs w:val="24"/>
        </w:rPr>
        <w:t>, nesikeitė, todėl šis punktas nepildomas.</w:t>
      </w:r>
    </w:p>
    <w:p w14:paraId="0A928F5C" w14:textId="77777777" w:rsidR="00E24493" w:rsidRPr="007F3341" w:rsidRDefault="00E24493" w:rsidP="00E24493">
      <w:pPr>
        <w:pStyle w:val="ListParagraph"/>
        <w:suppressAutoHyphens/>
        <w:ind w:left="927"/>
        <w:jc w:val="both"/>
        <w:textAlignment w:val="baseline"/>
        <w:rPr>
          <w:b/>
          <w:sz w:val="18"/>
          <w:szCs w:val="24"/>
          <w:lang w:eastAsia="lt-LT"/>
        </w:rPr>
      </w:pPr>
    </w:p>
    <w:p w14:paraId="339272F9" w14:textId="77777777" w:rsidR="004F0222" w:rsidRPr="007F3341" w:rsidRDefault="004A083E" w:rsidP="00E24493">
      <w:pPr>
        <w:pStyle w:val="ListParagraph"/>
        <w:numPr>
          <w:ilvl w:val="0"/>
          <w:numId w:val="1"/>
        </w:numPr>
        <w:suppressAutoHyphens/>
        <w:jc w:val="both"/>
        <w:textAlignment w:val="baseline"/>
        <w:rPr>
          <w:b/>
          <w:sz w:val="22"/>
          <w:szCs w:val="24"/>
          <w:lang w:eastAsia="ar-SA"/>
        </w:rPr>
      </w:pPr>
      <w:r w:rsidRPr="007F3341">
        <w:rPr>
          <w:b/>
          <w:sz w:val="22"/>
          <w:szCs w:val="24"/>
          <w:lang w:eastAsia="ar-SA"/>
        </w:rPr>
        <w:t xml:space="preserve">Naujam įrenginiui – statybos pradžia ir planuojama veiklos pradžia. Esamam įrenginiui – veiklos pradžia. </w:t>
      </w:r>
    </w:p>
    <w:p w14:paraId="2759E175" w14:textId="77777777" w:rsidR="004F5EB5" w:rsidRPr="004F5EB5" w:rsidRDefault="004F5EB5" w:rsidP="004F5EB5">
      <w:pPr>
        <w:pStyle w:val="ListParagraph"/>
        <w:suppressAutoHyphens/>
        <w:adjustRightInd w:val="0"/>
        <w:spacing w:before="120" w:after="120"/>
        <w:ind w:left="927"/>
        <w:jc w:val="both"/>
        <w:textAlignment w:val="baseline"/>
        <w:rPr>
          <w:szCs w:val="24"/>
        </w:rPr>
      </w:pPr>
      <w:r w:rsidRPr="004F5EB5">
        <w:rPr>
          <w:szCs w:val="24"/>
        </w:rPr>
        <w:t>Kadangi informacija, kuri, lyginant su paraiška, pagal kurią buvo išduotas/pakeistas TIPK leidimas Nr. T-A.2-4/2015, nesikeitė, todėl šis punktas nepildomas.</w:t>
      </w:r>
    </w:p>
    <w:p w14:paraId="493FF368" w14:textId="117A7733" w:rsidR="00EA1FEB" w:rsidRPr="007F3341" w:rsidRDefault="0076672D" w:rsidP="004F5EB5">
      <w:pPr>
        <w:suppressAutoHyphens/>
        <w:ind w:left="567" w:firstLine="360"/>
        <w:jc w:val="both"/>
        <w:textAlignment w:val="baseline"/>
        <w:rPr>
          <w:b/>
          <w:sz w:val="22"/>
          <w:szCs w:val="24"/>
          <w:lang w:eastAsia="ar-SA"/>
        </w:rPr>
      </w:pPr>
      <w:r w:rsidRPr="007F3341">
        <w:rPr>
          <w:szCs w:val="24"/>
          <w:lang w:eastAsia="ar-SA"/>
        </w:rPr>
        <w:t xml:space="preserve"> </w:t>
      </w:r>
    </w:p>
    <w:p w14:paraId="3569B19A" w14:textId="77777777" w:rsidR="004F0222" w:rsidRPr="007F3341" w:rsidRDefault="004A083E" w:rsidP="0076672D">
      <w:pPr>
        <w:pStyle w:val="ListParagraph"/>
        <w:numPr>
          <w:ilvl w:val="0"/>
          <w:numId w:val="1"/>
        </w:numPr>
        <w:suppressAutoHyphens/>
        <w:jc w:val="both"/>
        <w:textAlignment w:val="baseline"/>
        <w:rPr>
          <w:b/>
          <w:sz w:val="22"/>
          <w:szCs w:val="24"/>
          <w:lang w:eastAsia="ar-SA"/>
        </w:rPr>
      </w:pPr>
      <w:r w:rsidRPr="007F3341">
        <w:rPr>
          <w:b/>
          <w:sz w:val="22"/>
          <w:szCs w:val="24"/>
          <w:lang w:eastAsia="ar-SA"/>
        </w:rPr>
        <w:t>Informacija apie asmenis, atsakingus už įmonės aplinkos apsaugą.</w:t>
      </w:r>
    </w:p>
    <w:p w14:paraId="32CF2C19" w14:textId="514A3866" w:rsidR="0076672D" w:rsidRPr="007F3341" w:rsidRDefault="0076672D" w:rsidP="0008601F">
      <w:pPr>
        <w:suppressAutoHyphens/>
        <w:adjustRightInd w:val="0"/>
        <w:spacing w:before="120" w:after="120"/>
        <w:ind w:left="567" w:firstLine="360"/>
        <w:jc w:val="both"/>
        <w:textAlignment w:val="baseline"/>
        <w:rPr>
          <w:szCs w:val="24"/>
        </w:rPr>
      </w:pPr>
      <w:r w:rsidRPr="007F3341">
        <w:rPr>
          <w:szCs w:val="24"/>
        </w:rPr>
        <w:t>Kadangi informacija, kuri, lyginant su paraiška, pagal kurią buvo išduot</w:t>
      </w:r>
      <w:r w:rsidR="004F5EB5">
        <w:rPr>
          <w:szCs w:val="24"/>
        </w:rPr>
        <w:t xml:space="preserve">as/pakeistas TIPK leidimas Nr. </w:t>
      </w:r>
      <w:r w:rsidR="004F5EB5" w:rsidRPr="004F5EB5">
        <w:rPr>
          <w:szCs w:val="24"/>
        </w:rPr>
        <w:t>T-A.2-4/2015</w:t>
      </w:r>
      <w:r w:rsidRPr="007F3341">
        <w:rPr>
          <w:szCs w:val="24"/>
        </w:rPr>
        <w:t>, nesikeitė, todėl šis punktas nepildomas.</w:t>
      </w:r>
    </w:p>
    <w:p w14:paraId="50DB9C0A" w14:textId="77777777" w:rsidR="0076672D" w:rsidRPr="007F3341" w:rsidRDefault="0076672D" w:rsidP="0076672D">
      <w:pPr>
        <w:suppressAutoHyphens/>
        <w:ind w:left="567"/>
        <w:jc w:val="both"/>
        <w:textAlignment w:val="baseline"/>
        <w:rPr>
          <w:b/>
          <w:sz w:val="22"/>
          <w:szCs w:val="24"/>
          <w:lang w:eastAsia="lt-LT"/>
        </w:rPr>
      </w:pPr>
    </w:p>
    <w:p w14:paraId="13FE0720" w14:textId="77777777" w:rsidR="004F0222" w:rsidRPr="007F3341" w:rsidRDefault="004A083E" w:rsidP="0076672D">
      <w:pPr>
        <w:pStyle w:val="ListParagraph"/>
        <w:numPr>
          <w:ilvl w:val="0"/>
          <w:numId w:val="1"/>
        </w:numPr>
        <w:suppressAutoHyphens/>
        <w:jc w:val="both"/>
        <w:textAlignment w:val="baseline"/>
        <w:rPr>
          <w:b/>
          <w:sz w:val="22"/>
          <w:szCs w:val="24"/>
          <w:lang w:eastAsia="ar-SA"/>
        </w:rPr>
      </w:pPr>
      <w:r w:rsidRPr="007F3341">
        <w:rPr>
          <w:b/>
          <w:sz w:val="22"/>
          <w:szCs w:val="24"/>
          <w:lang w:eastAsia="ar-SA"/>
        </w:rPr>
        <w:t xml:space="preserve">Informacija apie įdiegtas aplinkos apsaugos vadybos sistemas. </w:t>
      </w:r>
    </w:p>
    <w:p w14:paraId="136401C9" w14:textId="3F67B501" w:rsidR="0076672D" w:rsidRPr="007F3341" w:rsidRDefault="0076672D" w:rsidP="0008601F">
      <w:pPr>
        <w:suppressAutoHyphens/>
        <w:adjustRightInd w:val="0"/>
        <w:spacing w:before="120" w:after="120"/>
        <w:ind w:left="567" w:firstLine="360"/>
        <w:jc w:val="both"/>
        <w:textAlignment w:val="baseline"/>
        <w:rPr>
          <w:sz w:val="22"/>
          <w:szCs w:val="22"/>
        </w:rPr>
      </w:pPr>
      <w:r w:rsidRPr="007F3341">
        <w:rPr>
          <w:szCs w:val="24"/>
        </w:rPr>
        <w:t xml:space="preserve">Kadangi informacija, kuri, lyginant su paraiška, pagal kurią buvo išduotas/pakeistas TIPK leidimas Nr. </w:t>
      </w:r>
      <w:r w:rsidR="006207C9" w:rsidRPr="004F5EB5">
        <w:rPr>
          <w:szCs w:val="24"/>
        </w:rPr>
        <w:t>T-A.2-4/2015</w:t>
      </w:r>
      <w:r w:rsidRPr="007F3341">
        <w:rPr>
          <w:szCs w:val="24"/>
        </w:rPr>
        <w:t>, nesikeitė, todėl šis punktas nepildomas</w:t>
      </w:r>
      <w:r w:rsidRPr="007F3341">
        <w:rPr>
          <w:sz w:val="22"/>
          <w:szCs w:val="22"/>
        </w:rPr>
        <w:t>.</w:t>
      </w:r>
    </w:p>
    <w:p w14:paraId="7EA54778" w14:textId="77777777" w:rsidR="0076672D" w:rsidRPr="007F3341" w:rsidRDefault="0076672D" w:rsidP="0076672D">
      <w:pPr>
        <w:suppressAutoHyphens/>
        <w:ind w:left="567"/>
        <w:jc w:val="both"/>
        <w:textAlignment w:val="baseline"/>
        <w:rPr>
          <w:b/>
          <w:sz w:val="22"/>
          <w:szCs w:val="24"/>
          <w:lang w:eastAsia="ar-SA"/>
        </w:rPr>
      </w:pPr>
    </w:p>
    <w:p w14:paraId="25B3C36D" w14:textId="77777777" w:rsidR="004F0222" w:rsidRPr="007F3341" w:rsidRDefault="004A083E" w:rsidP="0076672D">
      <w:pPr>
        <w:pStyle w:val="ListParagraph"/>
        <w:numPr>
          <w:ilvl w:val="0"/>
          <w:numId w:val="1"/>
        </w:numPr>
        <w:suppressAutoHyphens/>
        <w:jc w:val="both"/>
        <w:textAlignment w:val="baseline"/>
        <w:rPr>
          <w:b/>
          <w:sz w:val="22"/>
          <w:szCs w:val="24"/>
          <w:lang w:eastAsia="ar-SA"/>
        </w:rPr>
      </w:pPr>
      <w:r w:rsidRPr="007F3341">
        <w:rPr>
          <w:b/>
          <w:sz w:val="22"/>
          <w:szCs w:val="24"/>
          <w:lang w:eastAsia="ar-SA"/>
        </w:rPr>
        <w:t xml:space="preserve">Netechninio pobūdžio santrauka (informacija apie įrenginyje (įrenginiuose) vykdomą veiklą, trumpas visos paraiškoje pateiktos informacijos apibendrinimas). </w:t>
      </w:r>
    </w:p>
    <w:p w14:paraId="69B67419" w14:textId="77777777" w:rsidR="006207C9" w:rsidRPr="006207C9" w:rsidRDefault="006207C9" w:rsidP="006207C9">
      <w:pPr>
        <w:suppressAutoHyphens/>
        <w:adjustRightInd w:val="0"/>
        <w:spacing w:before="120" w:after="120"/>
        <w:ind w:left="567" w:firstLine="360"/>
        <w:jc w:val="both"/>
        <w:textAlignment w:val="baseline"/>
        <w:rPr>
          <w:sz w:val="22"/>
          <w:szCs w:val="22"/>
        </w:rPr>
      </w:pPr>
      <w:r w:rsidRPr="006207C9">
        <w:rPr>
          <w:szCs w:val="24"/>
        </w:rPr>
        <w:t>Kadangi informacija, kuri, lyginant su paraiška, pagal kurią buvo išduotas/pakeistas TIPK leidimas Nr. T-A.2-4/2015, nesikeitė, todėl šis punktas nepildomas</w:t>
      </w:r>
      <w:r w:rsidRPr="006207C9">
        <w:rPr>
          <w:sz w:val="22"/>
          <w:szCs w:val="22"/>
        </w:rPr>
        <w:t>.</w:t>
      </w:r>
    </w:p>
    <w:p w14:paraId="7B95D632" w14:textId="62989C6E" w:rsidR="0076672D" w:rsidRDefault="0076672D" w:rsidP="0076672D">
      <w:pPr>
        <w:pStyle w:val="ListParagraph"/>
        <w:ind w:left="0" w:firstLine="284"/>
        <w:jc w:val="both"/>
        <w:rPr>
          <w:color w:val="000000"/>
        </w:rPr>
      </w:pPr>
      <w:r w:rsidRPr="007F3341">
        <w:rPr>
          <w:color w:val="000000"/>
        </w:rPr>
        <w:t xml:space="preserve"> </w:t>
      </w:r>
    </w:p>
    <w:p w14:paraId="533B4292" w14:textId="77777777" w:rsidR="008224BD" w:rsidRDefault="008224BD">
      <w:pPr>
        <w:suppressAutoHyphens/>
        <w:jc w:val="center"/>
        <w:textAlignment w:val="baseline"/>
        <w:rPr>
          <w:b/>
          <w:sz w:val="22"/>
          <w:szCs w:val="24"/>
          <w:lang w:eastAsia="lt-LT"/>
        </w:rPr>
      </w:pPr>
    </w:p>
    <w:p w14:paraId="4EDAE8C6" w14:textId="77777777" w:rsidR="004F0222" w:rsidRPr="007F3341" w:rsidRDefault="004A083E">
      <w:pPr>
        <w:suppressAutoHyphens/>
        <w:jc w:val="center"/>
        <w:textAlignment w:val="baseline"/>
        <w:rPr>
          <w:b/>
          <w:sz w:val="22"/>
          <w:szCs w:val="24"/>
          <w:lang w:eastAsia="lt-LT"/>
        </w:rPr>
      </w:pPr>
      <w:r w:rsidRPr="007F3341">
        <w:rPr>
          <w:b/>
          <w:sz w:val="22"/>
          <w:szCs w:val="24"/>
          <w:lang w:eastAsia="lt-LT"/>
        </w:rPr>
        <w:lastRenderedPageBreak/>
        <w:t>II. INFORMACIJA APIE ĮRENGINĮ IR JAME VYKDOMĄ ŪKINĘ VEIKLĄ</w:t>
      </w:r>
    </w:p>
    <w:p w14:paraId="3F20CB26" w14:textId="77777777" w:rsidR="004F0222" w:rsidRPr="007F3341" w:rsidRDefault="004F0222">
      <w:pPr>
        <w:suppressAutoHyphens/>
        <w:ind w:firstLine="567"/>
        <w:jc w:val="both"/>
        <w:textAlignment w:val="baseline"/>
        <w:rPr>
          <w:b/>
          <w:sz w:val="22"/>
          <w:szCs w:val="24"/>
          <w:lang w:eastAsia="lt-LT"/>
        </w:rPr>
      </w:pPr>
    </w:p>
    <w:p w14:paraId="681E34C3" w14:textId="77777777" w:rsidR="004F0222" w:rsidRPr="007F3341" w:rsidRDefault="004A083E">
      <w:pPr>
        <w:suppressAutoHyphens/>
        <w:ind w:firstLine="567"/>
        <w:jc w:val="both"/>
        <w:textAlignment w:val="baseline"/>
        <w:rPr>
          <w:b/>
          <w:i/>
          <w:sz w:val="22"/>
          <w:szCs w:val="24"/>
          <w:lang w:eastAsia="lt-LT"/>
        </w:rPr>
      </w:pPr>
      <w:r w:rsidRPr="007F3341">
        <w:rPr>
          <w:b/>
          <w:sz w:val="22"/>
          <w:szCs w:val="24"/>
          <w:lang w:eastAsia="lt-LT"/>
        </w:rPr>
        <w:t>7. Įrenginys (-</w:t>
      </w:r>
      <w:proofErr w:type="spellStart"/>
      <w:r w:rsidRPr="007F3341">
        <w:rPr>
          <w:b/>
          <w:sz w:val="22"/>
          <w:szCs w:val="24"/>
          <w:lang w:eastAsia="lt-LT"/>
        </w:rPr>
        <w:t>iai</w:t>
      </w:r>
      <w:proofErr w:type="spellEnd"/>
      <w:r w:rsidRPr="007F3341">
        <w:rPr>
          <w:b/>
          <w:sz w:val="22"/>
          <w:szCs w:val="24"/>
          <w:lang w:eastAsia="lt-LT"/>
        </w:rPr>
        <w:t xml:space="preserve">) ir jame (juose) vykdomos veiklos rūšys. </w:t>
      </w:r>
    </w:p>
    <w:p w14:paraId="69DB1360" w14:textId="63DBC2B4" w:rsidR="007F3341" w:rsidRPr="007F3341" w:rsidRDefault="007F3341" w:rsidP="0008601F">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6207C9">
        <w:rPr>
          <w:szCs w:val="24"/>
        </w:rPr>
        <w:t>T-</w:t>
      </w:r>
      <w:r w:rsidR="006207C9" w:rsidRPr="006207C9">
        <w:rPr>
          <w:szCs w:val="24"/>
        </w:rPr>
        <w:t>A.2-4/2015</w:t>
      </w:r>
      <w:r w:rsidRPr="007F3341">
        <w:rPr>
          <w:szCs w:val="24"/>
        </w:rPr>
        <w:t>, nesikeitė, todėl šis punktas nepildomas.</w:t>
      </w:r>
    </w:p>
    <w:p w14:paraId="1483315B" w14:textId="77777777" w:rsidR="004F0222" w:rsidRPr="007F3341"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16"/>
          <w:szCs w:val="24"/>
          <w:lang w:eastAsia="lt-LT"/>
        </w:rPr>
      </w:pPr>
      <w:r w:rsidRPr="007F3341">
        <w:rPr>
          <w:b/>
          <w:sz w:val="22"/>
          <w:szCs w:val="24"/>
          <w:lang w:eastAsia="lt-LT"/>
        </w:rPr>
        <w:t>8. Įrenginio ar įrenginių gamybos (projektinis) pajėgumas arba vardinė (nominali) šiluminė galia.</w:t>
      </w:r>
      <w:r w:rsidRPr="007F3341">
        <w:rPr>
          <w:b/>
          <w:sz w:val="22"/>
        </w:rPr>
        <w:t xml:space="preserve"> </w:t>
      </w:r>
    </w:p>
    <w:p w14:paraId="7E328277" w14:textId="671AE34C" w:rsidR="006207C9" w:rsidRPr="006207C9" w:rsidRDefault="006207C9" w:rsidP="006207C9">
      <w:pPr>
        <w:suppressAutoHyphens/>
        <w:adjustRightInd w:val="0"/>
        <w:spacing w:before="120" w:after="120"/>
        <w:ind w:firstLine="567"/>
        <w:jc w:val="both"/>
        <w:textAlignment w:val="baseline"/>
        <w:rPr>
          <w:szCs w:val="24"/>
        </w:rPr>
      </w:pPr>
      <w:r w:rsidRPr="006207C9">
        <w:rPr>
          <w:szCs w:val="24"/>
        </w:rPr>
        <w:t xml:space="preserve">Kadangi informacija, kuri, lyginant su paraiška, pagal kurią buvo išduotas/pakeistas TIPK leidimas Nr. </w:t>
      </w:r>
      <w:r>
        <w:rPr>
          <w:szCs w:val="24"/>
        </w:rPr>
        <w:t>T</w:t>
      </w:r>
      <w:r w:rsidRPr="006207C9">
        <w:rPr>
          <w:szCs w:val="24"/>
        </w:rPr>
        <w:t>-A.2-4/2015, nesikeitė, todėl šis punktas nepildomas.</w:t>
      </w:r>
    </w:p>
    <w:p w14:paraId="1C79D13B" w14:textId="5542C954" w:rsidR="007F3341" w:rsidRDefault="007F3341" w:rsidP="006207C9">
      <w:pPr>
        <w:suppressAutoHyphens/>
        <w:adjustRightInd w:val="0"/>
        <w:ind w:left="567"/>
        <w:textAlignment w:val="baseline"/>
      </w:pPr>
    </w:p>
    <w:p w14:paraId="1EBBCB8F" w14:textId="77777777" w:rsidR="004F0222" w:rsidRPr="007F3341" w:rsidRDefault="004A083E">
      <w:pPr>
        <w:suppressAutoHyphens/>
        <w:ind w:firstLine="567"/>
        <w:jc w:val="both"/>
        <w:textAlignment w:val="baseline"/>
        <w:rPr>
          <w:b/>
          <w:sz w:val="22"/>
          <w:szCs w:val="24"/>
          <w:lang w:eastAsia="lt-LT"/>
        </w:rPr>
      </w:pPr>
      <w:r w:rsidRPr="007F3341">
        <w:rPr>
          <w:b/>
          <w:sz w:val="22"/>
          <w:szCs w:val="24"/>
          <w:lang w:eastAsia="lt-LT"/>
        </w:rPr>
        <w:t>9. Kuro ir energijos vartojimas įrenginyje (-</w:t>
      </w:r>
      <w:proofErr w:type="spellStart"/>
      <w:r w:rsidRPr="007F3341">
        <w:rPr>
          <w:b/>
          <w:sz w:val="22"/>
          <w:szCs w:val="24"/>
          <w:lang w:eastAsia="lt-LT"/>
        </w:rPr>
        <w:t>iuose</w:t>
      </w:r>
      <w:proofErr w:type="spellEnd"/>
      <w:r w:rsidRPr="007F3341">
        <w:rPr>
          <w:b/>
          <w:sz w:val="22"/>
          <w:szCs w:val="24"/>
          <w:lang w:eastAsia="lt-LT"/>
        </w:rPr>
        <w:t>), kuro saugojimas. Energijos gamyba.</w:t>
      </w:r>
    </w:p>
    <w:p w14:paraId="4825A544" w14:textId="07645D2F" w:rsidR="006207C9" w:rsidRPr="006207C9" w:rsidRDefault="006207C9" w:rsidP="006207C9">
      <w:pPr>
        <w:suppressAutoHyphens/>
        <w:adjustRightInd w:val="0"/>
        <w:spacing w:before="120" w:after="120"/>
        <w:ind w:firstLine="567"/>
        <w:jc w:val="both"/>
        <w:textAlignment w:val="baseline"/>
        <w:rPr>
          <w:szCs w:val="24"/>
        </w:rPr>
      </w:pPr>
      <w:r w:rsidRPr="006207C9">
        <w:rPr>
          <w:szCs w:val="24"/>
        </w:rPr>
        <w:t xml:space="preserve">Kadangi informacija, kuri, lyginant su paraiška, pagal kurią buvo išduotas/pakeistas TIPK leidimas Nr. </w:t>
      </w:r>
      <w:r>
        <w:rPr>
          <w:szCs w:val="24"/>
        </w:rPr>
        <w:t>T</w:t>
      </w:r>
      <w:r w:rsidRPr="006207C9">
        <w:rPr>
          <w:szCs w:val="24"/>
        </w:rPr>
        <w:t>-A.2-4/2015, nesikeitė, todėl šis punktas</w:t>
      </w:r>
      <w:r>
        <w:rPr>
          <w:szCs w:val="24"/>
        </w:rPr>
        <w:t xml:space="preserve"> bei 2 lentelė</w:t>
      </w:r>
      <w:r w:rsidRPr="006207C9">
        <w:rPr>
          <w:szCs w:val="24"/>
        </w:rPr>
        <w:t xml:space="preserve"> nepildoma.</w:t>
      </w:r>
    </w:p>
    <w:p w14:paraId="449D718B" w14:textId="77777777" w:rsidR="004F0222" w:rsidRPr="007F3341" w:rsidRDefault="004A083E">
      <w:pPr>
        <w:suppressAutoHyphens/>
        <w:ind w:firstLine="567"/>
        <w:jc w:val="both"/>
        <w:textAlignment w:val="baseline"/>
        <w:rPr>
          <w:b/>
          <w:sz w:val="22"/>
          <w:szCs w:val="24"/>
          <w:lang w:eastAsia="lt-LT"/>
        </w:rPr>
      </w:pPr>
      <w:r w:rsidRPr="007F3341">
        <w:rPr>
          <w:b/>
          <w:sz w:val="22"/>
          <w:szCs w:val="24"/>
          <w:lang w:eastAsia="lt-LT"/>
        </w:rPr>
        <w:t>2 lentelė. Kuro ir energijos vartojimas, kuro saugojimas</w:t>
      </w:r>
    </w:p>
    <w:p w14:paraId="5FDBE16B" w14:textId="77777777" w:rsidR="004F0222" w:rsidRPr="007F3341" w:rsidRDefault="004A083E">
      <w:pPr>
        <w:suppressAutoHyphens/>
        <w:ind w:firstLine="567"/>
        <w:jc w:val="both"/>
        <w:textAlignment w:val="baseline"/>
        <w:rPr>
          <w:b/>
          <w:sz w:val="22"/>
          <w:szCs w:val="24"/>
          <w:lang w:eastAsia="lt-LT"/>
        </w:rPr>
      </w:pPr>
      <w:r w:rsidRPr="007F3341">
        <w:rPr>
          <w:b/>
          <w:sz w:val="22"/>
          <w:szCs w:val="24"/>
          <w:lang w:eastAsia="lt-LT"/>
        </w:rPr>
        <w:t xml:space="preserve">3 lentelė. Energijos gamyba </w:t>
      </w:r>
    </w:p>
    <w:p w14:paraId="1163A256" w14:textId="77777777" w:rsidR="00704596" w:rsidRDefault="00704596" w:rsidP="00704596">
      <w:pPr>
        <w:suppressAutoHyphens/>
        <w:adjustRightInd w:val="0"/>
        <w:spacing w:line="276" w:lineRule="auto"/>
        <w:ind w:left="567" w:hanging="567"/>
        <w:jc w:val="both"/>
        <w:textAlignment w:val="baseline"/>
      </w:pPr>
      <w:r>
        <w:t>Informacija neteikiama</w:t>
      </w:r>
      <w:r w:rsidRPr="00F3266D">
        <w:t>, nes energija negaminama.</w:t>
      </w:r>
    </w:p>
    <w:p w14:paraId="365784A6" w14:textId="77777777" w:rsidR="004F0222" w:rsidRPr="007F3341" w:rsidRDefault="004F0222">
      <w:pPr>
        <w:suppressAutoHyphens/>
        <w:ind w:firstLine="567"/>
        <w:jc w:val="both"/>
        <w:textAlignment w:val="baseline"/>
        <w:rPr>
          <w:b/>
          <w:sz w:val="22"/>
          <w:szCs w:val="24"/>
          <w:lang w:eastAsia="lt-LT"/>
        </w:rPr>
      </w:pPr>
    </w:p>
    <w:p w14:paraId="336194B1" w14:textId="77777777" w:rsidR="00C31ABD" w:rsidRDefault="00C31ABD">
      <w:pPr>
        <w:suppressAutoHyphens/>
        <w:jc w:val="center"/>
        <w:textAlignment w:val="baseline"/>
        <w:rPr>
          <w:b/>
          <w:sz w:val="22"/>
          <w:szCs w:val="24"/>
          <w:lang w:eastAsia="lt-LT"/>
        </w:rPr>
      </w:pPr>
    </w:p>
    <w:p w14:paraId="5ADE3221" w14:textId="77777777" w:rsidR="004F0222" w:rsidRPr="007F3341" w:rsidRDefault="004A083E">
      <w:pPr>
        <w:suppressAutoHyphens/>
        <w:jc w:val="center"/>
        <w:textAlignment w:val="baseline"/>
        <w:rPr>
          <w:b/>
          <w:sz w:val="22"/>
          <w:szCs w:val="24"/>
          <w:lang w:eastAsia="lt-LT"/>
        </w:rPr>
      </w:pPr>
      <w:r w:rsidRPr="007F3341">
        <w:rPr>
          <w:b/>
          <w:sz w:val="22"/>
          <w:szCs w:val="24"/>
          <w:lang w:eastAsia="lt-LT"/>
        </w:rPr>
        <w:t>III. GAMYBOS PROCESAI</w:t>
      </w:r>
    </w:p>
    <w:p w14:paraId="1935F5C1" w14:textId="77777777" w:rsidR="004F0222" w:rsidRPr="007F3341" w:rsidRDefault="004F0222">
      <w:pPr>
        <w:suppressAutoHyphens/>
        <w:ind w:firstLine="567"/>
        <w:jc w:val="both"/>
        <w:textAlignment w:val="baseline"/>
        <w:rPr>
          <w:sz w:val="22"/>
          <w:szCs w:val="24"/>
          <w:lang w:eastAsia="lt-LT"/>
        </w:rPr>
      </w:pPr>
    </w:p>
    <w:p w14:paraId="4621B7D1" w14:textId="77777777" w:rsidR="004F0222" w:rsidRPr="007F3341"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7F3341">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7F3341">
        <w:rPr>
          <w:b/>
          <w:sz w:val="22"/>
          <w:szCs w:val="22"/>
        </w:rPr>
        <w:t xml:space="preserve"> </w:t>
      </w:r>
    </w:p>
    <w:p w14:paraId="1695AA70" w14:textId="77777777" w:rsidR="00704596" w:rsidRDefault="00704596" w:rsidP="00704596">
      <w:pPr>
        <w:ind w:firstLine="567"/>
        <w:jc w:val="both"/>
        <w:textAlignment w:val="baseline"/>
      </w:pPr>
    </w:p>
    <w:p w14:paraId="2B59627B" w14:textId="77777777" w:rsidR="006207C9" w:rsidRPr="006207C9" w:rsidRDefault="006207C9" w:rsidP="006207C9">
      <w:pPr>
        <w:suppressAutoHyphens/>
        <w:adjustRightInd w:val="0"/>
        <w:spacing w:before="120" w:after="120"/>
        <w:ind w:firstLine="567"/>
        <w:jc w:val="both"/>
        <w:textAlignment w:val="baseline"/>
        <w:rPr>
          <w:szCs w:val="24"/>
        </w:rPr>
      </w:pPr>
      <w:r w:rsidRPr="006207C9">
        <w:rPr>
          <w:szCs w:val="24"/>
        </w:rPr>
        <w:t xml:space="preserve">Kadangi informacija, kuri, lyginant su paraiška, pagal kurią buvo išduotas/pakeistas TIPK leidimas Nr. </w:t>
      </w:r>
      <w:r>
        <w:rPr>
          <w:szCs w:val="24"/>
        </w:rPr>
        <w:t>T</w:t>
      </w:r>
      <w:r w:rsidRPr="006207C9">
        <w:rPr>
          <w:szCs w:val="24"/>
        </w:rPr>
        <w:t>-A.2-4/2015, nesikeitė, todėl šis punktas</w:t>
      </w:r>
      <w:r>
        <w:rPr>
          <w:szCs w:val="24"/>
        </w:rPr>
        <w:t xml:space="preserve"> bei 2 lentelė</w:t>
      </w:r>
      <w:r w:rsidRPr="006207C9">
        <w:rPr>
          <w:szCs w:val="24"/>
        </w:rPr>
        <w:t xml:space="preserve"> nepildoma.</w:t>
      </w:r>
    </w:p>
    <w:p w14:paraId="4F36A663" w14:textId="77777777" w:rsidR="004F0222" w:rsidRDefault="004A083E">
      <w:pPr>
        <w:widowControl w:val="0"/>
        <w:ind w:firstLine="567"/>
        <w:jc w:val="both"/>
        <w:rPr>
          <w:b/>
          <w:iCs/>
          <w:sz w:val="22"/>
          <w:szCs w:val="24"/>
          <w:lang w:eastAsia="lt-LT"/>
        </w:rPr>
      </w:pPr>
      <w:r w:rsidRPr="007F3341">
        <w:rPr>
          <w:b/>
          <w:iCs/>
          <w:sz w:val="22"/>
          <w:szCs w:val="24"/>
          <w:lang w:eastAsia="lt-LT"/>
        </w:rPr>
        <w:t>11. Planuojama naudoti technologija ir kiti gamybos būdai, skirti teršalų išmetimo iš įrenginio (-</w:t>
      </w:r>
      <w:proofErr w:type="spellStart"/>
      <w:r w:rsidRPr="007F3341">
        <w:rPr>
          <w:b/>
          <w:iCs/>
          <w:sz w:val="22"/>
          <w:szCs w:val="24"/>
          <w:lang w:eastAsia="lt-LT"/>
        </w:rPr>
        <w:t>ių</w:t>
      </w:r>
      <w:proofErr w:type="spellEnd"/>
      <w:r w:rsidRPr="007F3341">
        <w:rPr>
          <w:b/>
          <w:iCs/>
          <w:sz w:val="22"/>
          <w:szCs w:val="24"/>
          <w:lang w:eastAsia="lt-LT"/>
        </w:rPr>
        <w:t xml:space="preserve">) prevencijai arba, jeigu tai neįmanoma, išmetamų teršalų kiekiui mažinti. </w:t>
      </w:r>
    </w:p>
    <w:p w14:paraId="7E99F183" w14:textId="3CA60E0A" w:rsidR="0008601F" w:rsidRPr="007F3341" w:rsidRDefault="0008601F" w:rsidP="0008601F">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6207C9">
        <w:rPr>
          <w:szCs w:val="24"/>
        </w:rPr>
        <w:t>T</w:t>
      </w:r>
      <w:r w:rsidR="006207C9" w:rsidRPr="006207C9">
        <w:rPr>
          <w:szCs w:val="24"/>
        </w:rPr>
        <w:t>-A.2-4/2015</w:t>
      </w:r>
      <w:r w:rsidRPr="007F3341">
        <w:rPr>
          <w:szCs w:val="24"/>
        </w:rPr>
        <w:t>, nesikeitė, todėl šis punktas nepildomas.</w:t>
      </w:r>
    </w:p>
    <w:p w14:paraId="72D32EB7" w14:textId="77777777" w:rsidR="0008601F" w:rsidRPr="007F3341" w:rsidRDefault="0008601F">
      <w:pPr>
        <w:widowControl w:val="0"/>
        <w:ind w:firstLine="567"/>
        <w:jc w:val="both"/>
        <w:rPr>
          <w:b/>
          <w:iCs/>
          <w:sz w:val="22"/>
          <w:szCs w:val="24"/>
          <w:lang w:eastAsia="lt-LT"/>
        </w:rPr>
      </w:pPr>
    </w:p>
    <w:p w14:paraId="78802CB0" w14:textId="77777777" w:rsidR="008224BD" w:rsidRDefault="008224B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p>
    <w:p w14:paraId="2AB413B3" w14:textId="77777777" w:rsidR="004F0222" w:rsidRPr="007F3341"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r w:rsidRPr="007F3341">
        <w:rPr>
          <w:b/>
          <w:iCs/>
          <w:sz w:val="22"/>
          <w:szCs w:val="22"/>
          <w:lang w:eastAsia="lt-LT"/>
        </w:rPr>
        <w:lastRenderedPageBreak/>
        <w:t>12. Pagrindinių alternatyvų pareiškėjo siūlomai technologijai, gamybos būdams ir priemonėms aprašymas, išmetamųjų teršalų poveikis aplinkai arba nuoroda į PAV dokumentus, kuriuose ši informacija pateikta.</w:t>
      </w:r>
      <w:r w:rsidRPr="007F3341">
        <w:rPr>
          <w:b/>
          <w:sz w:val="22"/>
          <w:szCs w:val="22"/>
        </w:rPr>
        <w:t xml:space="preserve"> </w:t>
      </w:r>
    </w:p>
    <w:p w14:paraId="586E02AB" w14:textId="77777777" w:rsidR="006207C9" w:rsidRPr="007F3341" w:rsidRDefault="006207C9" w:rsidP="006207C9">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Pr>
          <w:szCs w:val="24"/>
        </w:rPr>
        <w:t>T</w:t>
      </w:r>
      <w:r w:rsidRPr="006207C9">
        <w:rPr>
          <w:szCs w:val="24"/>
        </w:rPr>
        <w:t>-A.2-4/2015</w:t>
      </w:r>
      <w:r w:rsidRPr="007F3341">
        <w:rPr>
          <w:szCs w:val="24"/>
        </w:rPr>
        <w:t>, nesikeitė, todėl šis punktas nepildomas.</w:t>
      </w:r>
    </w:p>
    <w:p w14:paraId="0BAF625C" w14:textId="77777777" w:rsidR="004A0873" w:rsidRPr="007F3341" w:rsidRDefault="004A0873">
      <w:r>
        <w:tab/>
      </w:r>
    </w:p>
    <w:p w14:paraId="625D170C" w14:textId="77777777" w:rsidR="004F0222" w:rsidRPr="007F3341" w:rsidRDefault="004A083E">
      <w:pPr>
        <w:suppressAutoHyphens/>
        <w:ind w:firstLine="567"/>
        <w:jc w:val="both"/>
        <w:textAlignment w:val="baseline"/>
        <w:rPr>
          <w:b/>
          <w:sz w:val="22"/>
          <w:szCs w:val="24"/>
          <w:lang w:eastAsia="lt-LT"/>
        </w:rPr>
      </w:pPr>
      <w:r w:rsidRPr="007F3341">
        <w:rPr>
          <w:b/>
          <w:sz w:val="22"/>
          <w:szCs w:val="22"/>
          <w:lang w:eastAsia="lt-LT"/>
        </w:rPr>
        <w:t>13. Kiekvieno įrenginio naudojamų technologijų atitikimo technologijoms, aprašytoms Europos Sąjungos geriausiai prieinamų gamybos būdų</w:t>
      </w:r>
      <w:r w:rsidRPr="007F3341">
        <w:rPr>
          <w:b/>
          <w:sz w:val="22"/>
          <w:szCs w:val="24"/>
          <w:lang w:eastAsia="lt-LT"/>
        </w:rPr>
        <w:t xml:space="preserve"> (GPGB) informaciniuose dokumentuose ar išvadose, palyginamasis įvertinimas. </w:t>
      </w:r>
    </w:p>
    <w:p w14:paraId="284A06F8" w14:textId="03726FFA" w:rsidR="004A0873" w:rsidRPr="007F3341" w:rsidRDefault="004A0873" w:rsidP="004A0873">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6207C9">
        <w:rPr>
          <w:szCs w:val="24"/>
        </w:rPr>
        <w:t>T</w:t>
      </w:r>
      <w:r w:rsidR="006207C9" w:rsidRPr="006207C9">
        <w:rPr>
          <w:szCs w:val="24"/>
        </w:rPr>
        <w:t>-A.2-4/2015</w:t>
      </w:r>
      <w:r w:rsidRPr="007F3341">
        <w:rPr>
          <w:szCs w:val="24"/>
        </w:rPr>
        <w:t xml:space="preserve">, nesikeitė, todėl šis punktas </w:t>
      </w:r>
      <w:r w:rsidR="003F0306">
        <w:rPr>
          <w:szCs w:val="24"/>
        </w:rPr>
        <w:t xml:space="preserve"> ir lentelė nepildoma</w:t>
      </w:r>
      <w:r w:rsidRPr="007F3341">
        <w:rPr>
          <w:szCs w:val="24"/>
        </w:rPr>
        <w:t>.</w:t>
      </w:r>
    </w:p>
    <w:p w14:paraId="2A0CFE80" w14:textId="77777777" w:rsidR="004F0222" w:rsidRPr="007F3341" w:rsidRDefault="004A083E">
      <w:pPr>
        <w:suppressAutoHyphens/>
        <w:ind w:firstLine="567"/>
        <w:jc w:val="both"/>
        <w:textAlignment w:val="baseline"/>
        <w:rPr>
          <w:b/>
          <w:sz w:val="22"/>
          <w:szCs w:val="24"/>
          <w:lang w:eastAsia="lt-LT"/>
        </w:rPr>
      </w:pPr>
      <w:r w:rsidRPr="007F3341">
        <w:rPr>
          <w:b/>
          <w:sz w:val="22"/>
          <w:szCs w:val="24"/>
          <w:lang w:eastAsia="lt-LT"/>
        </w:rPr>
        <w:t>4 lentelė. Įrenginio atitikimo GPGB palyginamasis įvertinimas</w:t>
      </w:r>
    </w:p>
    <w:p w14:paraId="4F8C3935" w14:textId="77777777" w:rsidR="004F0222" w:rsidRPr="007F3341" w:rsidRDefault="004F0222">
      <w:pPr>
        <w:suppressAutoHyphens/>
        <w:ind w:firstLine="567"/>
        <w:jc w:val="both"/>
        <w:textAlignment w:val="baseline"/>
        <w:rPr>
          <w:sz w:val="18"/>
          <w:szCs w:val="24"/>
          <w:lang w:eastAsia="lt-LT"/>
        </w:rPr>
      </w:pPr>
    </w:p>
    <w:p w14:paraId="5CAA3A66" w14:textId="77777777" w:rsidR="004F0222" w:rsidRPr="007F3341" w:rsidRDefault="004F0222">
      <w:pPr>
        <w:suppressAutoHyphens/>
        <w:ind w:firstLine="567"/>
        <w:jc w:val="both"/>
        <w:textAlignment w:val="baseline"/>
        <w:rPr>
          <w:sz w:val="22"/>
          <w:szCs w:val="24"/>
          <w:highlight w:val="yellow"/>
          <w:lang w:eastAsia="lt-LT"/>
        </w:rPr>
      </w:pPr>
    </w:p>
    <w:p w14:paraId="098F4515" w14:textId="77777777" w:rsidR="004F0222" w:rsidRPr="007F3341"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7F3341">
        <w:rPr>
          <w:b/>
          <w:sz w:val="22"/>
          <w:szCs w:val="24"/>
        </w:rPr>
        <w:t>14. Informacija apie avarijų prevencijos priemones (arba nuoroda į Saugos ataskaitą ar ekstremaliųjų situacijų valdymo planą, jei jie pateikiami paraiškoje).</w:t>
      </w:r>
      <w:r w:rsidRPr="007F3341">
        <w:rPr>
          <w:b/>
          <w:sz w:val="22"/>
        </w:rPr>
        <w:t xml:space="preserve"> </w:t>
      </w:r>
    </w:p>
    <w:p w14:paraId="5859EAED" w14:textId="6D4EA153" w:rsidR="004A0873" w:rsidRPr="007F3341" w:rsidRDefault="004A0873" w:rsidP="004A0873">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6207C9">
        <w:rPr>
          <w:szCs w:val="24"/>
        </w:rPr>
        <w:t>T</w:t>
      </w:r>
      <w:r w:rsidR="006207C9" w:rsidRPr="006207C9">
        <w:rPr>
          <w:szCs w:val="24"/>
        </w:rPr>
        <w:t>-A.2-4/2015</w:t>
      </w:r>
      <w:r w:rsidRPr="007F3341">
        <w:rPr>
          <w:szCs w:val="24"/>
        </w:rPr>
        <w:t>, nesikeitė, todėl šis punktas nepildomas.</w:t>
      </w:r>
    </w:p>
    <w:p w14:paraId="046ED7E0" w14:textId="77777777" w:rsidR="001370FF" w:rsidRDefault="001370FF">
      <w:pPr>
        <w:jc w:val="center"/>
        <w:rPr>
          <w:b/>
          <w:sz w:val="22"/>
          <w:szCs w:val="24"/>
          <w:lang w:eastAsia="lt-LT"/>
        </w:rPr>
      </w:pPr>
    </w:p>
    <w:p w14:paraId="2B5C585C" w14:textId="77777777" w:rsidR="004F0222" w:rsidRPr="007F3341" w:rsidRDefault="004A083E">
      <w:pPr>
        <w:jc w:val="center"/>
        <w:rPr>
          <w:b/>
          <w:sz w:val="22"/>
          <w:szCs w:val="24"/>
          <w:lang w:eastAsia="lt-LT"/>
        </w:rPr>
      </w:pPr>
      <w:r w:rsidRPr="007F3341">
        <w:rPr>
          <w:b/>
          <w:sz w:val="22"/>
          <w:szCs w:val="24"/>
          <w:lang w:eastAsia="lt-LT"/>
        </w:rPr>
        <w:t>IV. ŽALIAVŲ IR MEDŽIAGŲ NAUDOJIMAS, SAUGOJIMAS</w:t>
      </w:r>
    </w:p>
    <w:p w14:paraId="10B68CCE" w14:textId="77777777" w:rsidR="004F0222" w:rsidRPr="007F3341" w:rsidRDefault="004F0222">
      <w:pPr>
        <w:ind w:firstLine="567"/>
        <w:jc w:val="both"/>
        <w:rPr>
          <w:strike/>
          <w:sz w:val="22"/>
          <w:szCs w:val="24"/>
          <w:lang w:eastAsia="lt-LT"/>
        </w:rPr>
      </w:pPr>
    </w:p>
    <w:p w14:paraId="464463F9" w14:textId="77777777" w:rsidR="004F0222" w:rsidRPr="007F3341" w:rsidRDefault="004A083E">
      <w:pPr>
        <w:ind w:firstLine="567"/>
        <w:jc w:val="both"/>
        <w:rPr>
          <w:b/>
          <w:sz w:val="22"/>
          <w:szCs w:val="24"/>
          <w:lang w:eastAsia="lt-LT"/>
        </w:rPr>
      </w:pPr>
      <w:r w:rsidRPr="007F3341">
        <w:rPr>
          <w:b/>
          <w:sz w:val="22"/>
          <w:szCs w:val="24"/>
          <w:lang w:eastAsia="lt-LT"/>
        </w:rPr>
        <w:t>15. Žaliavų ir medžiagų naudojimas, žaliavų ir medžiagų saugojimas.</w:t>
      </w:r>
    </w:p>
    <w:p w14:paraId="48BC1695" w14:textId="39242749"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6207C9">
        <w:rPr>
          <w:szCs w:val="24"/>
        </w:rPr>
        <w:t>T</w:t>
      </w:r>
      <w:r w:rsidR="006207C9" w:rsidRPr="006207C9">
        <w:rPr>
          <w:szCs w:val="24"/>
        </w:rPr>
        <w:t>-A.2-4/2015</w:t>
      </w:r>
      <w:r w:rsidRPr="007F3341">
        <w:rPr>
          <w:szCs w:val="24"/>
        </w:rPr>
        <w:t xml:space="preserve">, nesikeitė, todėl šis punktas </w:t>
      </w:r>
      <w:r>
        <w:rPr>
          <w:szCs w:val="24"/>
        </w:rPr>
        <w:t xml:space="preserve">ir žemiau esančios lentelės </w:t>
      </w:r>
      <w:r w:rsidRPr="007F3341">
        <w:rPr>
          <w:szCs w:val="24"/>
        </w:rPr>
        <w:t>nepildom</w:t>
      </w:r>
      <w:r>
        <w:rPr>
          <w:szCs w:val="24"/>
        </w:rPr>
        <w:t>o</w:t>
      </w:r>
      <w:r w:rsidRPr="007F3341">
        <w:rPr>
          <w:szCs w:val="24"/>
        </w:rPr>
        <w:t>s.</w:t>
      </w:r>
    </w:p>
    <w:p w14:paraId="107EA72F" w14:textId="77777777" w:rsidR="004F0222" w:rsidRPr="007F3341" w:rsidRDefault="004A083E">
      <w:pPr>
        <w:widowControl w:val="0"/>
        <w:ind w:firstLine="567"/>
        <w:jc w:val="both"/>
        <w:rPr>
          <w:b/>
          <w:sz w:val="22"/>
          <w:szCs w:val="24"/>
          <w:lang w:eastAsia="lt-LT"/>
        </w:rPr>
      </w:pPr>
      <w:r w:rsidRPr="007F3341">
        <w:rPr>
          <w:b/>
          <w:sz w:val="22"/>
          <w:szCs w:val="24"/>
          <w:lang w:eastAsia="lt-LT"/>
        </w:rPr>
        <w:t>5 lentelė. Naudojamos ir (ar) saugomos žaliavos ir papildomos (pagalbinės) medžiagos</w:t>
      </w:r>
    </w:p>
    <w:p w14:paraId="65E0753D" w14:textId="77777777" w:rsidR="004F0222" w:rsidRPr="007F3341" w:rsidRDefault="004A083E">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7F3341">
        <w:rPr>
          <w:b/>
          <w:sz w:val="22"/>
          <w:szCs w:val="24"/>
          <w:lang w:eastAsia="lt-LT"/>
        </w:rPr>
        <w:t>6 lentelė. Tirpiklių turinčių medžiagų ir mišinių naudojimas ir saugojimas</w:t>
      </w:r>
    </w:p>
    <w:p w14:paraId="6EFE83B8" w14:textId="77777777" w:rsidR="004F0222" w:rsidRPr="007F3341" w:rsidRDefault="004F0222">
      <w:pPr>
        <w:tabs>
          <w:tab w:val="left" w:pos="0"/>
          <w:tab w:val="left" w:pos="426"/>
          <w:tab w:val="left" w:pos="1985"/>
          <w:tab w:val="left" w:pos="2835"/>
          <w:tab w:val="left" w:pos="3828"/>
          <w:tab w:val="left" w:pos="5245"/>
          <w:tab w:val="left" w:pos="6946"/>
        </w:tabs>
        <w:ind w:firstLine="567"/>
        <w:rPr>
          <w:sz w:val="18"/>
          <w:lang w:eastAsia="lt-LT"/>
        </w:rPr>
      </w:pPr>
    </w:p>
    <w:p w14:paraId="35100C86" w14:textId="77777777" w:rsidR="004F0222" w:rsidRPr="007F3341" w:rsidRDefault="004F0222">
      <w:pPr>
        <w:jc w:val="center"/>
        <w:rPr>
          <w:b/>
          <w:sz w:val="22"/>
          <w:szCs w:val="24"/>
          <w:lang w:eastAsia="lt-LT"/>
        </w:rPr>
      </w:pPr>
    </w:p>
    <w:p w14:paraId="43BD5310" w14:textId="77777777" w:rsidR="004F0222" w:rsidRPr="007F3341" w:rsidRDefault="004A083E">
      <w:pPr>
        <w:jc w:val="center"/>
        <w:rPr>
          <w:b/>
          <w:sz w:val="22"/>
          <w:szCs w:val="24"/>
          <w:lang w:eastAsia="lt-LT"/>
        </w:rPr>
      </w:pPr>
      <w:r w:rsidRPr="007F3341">
        <w:rPr>
          <w:b/>
          <w:sz w:val="22"/>
          <w:szCs w:val="24"/>
          <w:lang w:eastAsia="lt-LT"/>
        </w:rPr>
        <w:t>V. VANDENS IŠGAVIMAS</w:t>
      </w:r>
    </w:p>
    <w:p w14:paraId="5128533F" w14:textId="77777777" w:rsidR="004F0222" w:rsidRPr="007F3341" w:rsidRDefault="004F0222">
      <w:pPr>
        <w:jc w:val="center"/>
        <w:rPr>
          <w:b/>
          <w:sz w:val="22"/>
          <w:szCs w:val="24"/>
          <w:lang w:eastAsia="lt-LT"/>
        </w:rPr>
      </w:pPr>
    </w:p>
    <w:p w14:paraId="130E67D7" w14:textId="77777777" w:rsidR="004F0222" w:rsidRPr="007F3341" w:rsidRDefault="004A083E">
      <w:pPr>
        <w:ind w:firstLine="567"/>
        <w:jc w:val="both"/>
        <w:rPr>
          <w:b/>
          <w:sz w:val="22"/>
          <w:szCs w:val="24"/>
          <w:lang w:eastAsia="lt-LT"/>
        </w:rPr>
      </w:pPr>
      <w:r w:rsidRPr="007F3341">
        <w:rPr>
          <w:b/>
          <w:sz w:val="22"/>
          <w:szCs w:val="24"/>
          <w:lang w:eastAsia="lt-LT"/>
        </w:rPr>
        <w:t>16. Informacija apie vandens išgavimo būdą (nuoroda į techninius dokumentus, statybos projektą ar kt.).</w:t>
      </w:r>
    </w:p>
    <w:p w14:paraId="2AB24F51" w14:textId="2130A45F" w:rsidR="001370FF" w:rsidRPr="007F3341" w:rsidRDefault="001370FF" w:rsidP="001370FF">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6207C9">
        <w:rPr>
          <w:szCs w:val="24"/>
        </w:rPr>
        <w:t>T</w:t>
      </w:r>
      <w:r w:rsidR="006207C9" w:rsidRPr="006207C9">
        <w:rPr>
          <w:szCs w:val="24"/>
        </w:rPr>
        <w:t>-A.2-4/2015</w:t>
      </w:r>
      <w:r w:rsidRPr="007F3341">
        <w:rPr>
          <w:szCs w:val="24"/>
        </w:rPr>
        <w:t>, nesikeitė, todėl šis punktas nepildomas.</w:t>
      </w:r>
    </w:p>
    <w:p w14:paraId="15999059" w14:textId="77777777" w:rsidR="004F0222" w:rsidRPr="007F3341" w:rsidRDefault="004A083E">
      <w:pPr>
        <w:ind w:firstLine="567"/>
        <w:jc w:val="both"/>
        <w:rPr>
          <w:b/>
          <w:sz w:val="22"/>
          <w:szCs w:val="24"/>
          <w:lang w:eastAsia="lt-LT"/>
        </w:rPr>
      </w:pPr>
      <w:r w:rsidRPr="007F3341">
        <w:rPr>
          <w:b/>
          <w:sz w:val="22"/>
          <w:szCs w:val="24"/>
          <w:lang w:eastAsia="lt-LT"/>
        </w:rPr>
        <w:lastRenderedPageBreak/>
        <w:t>7 lentelė. Duomenys apie paviršinį vandens telkinį, iš kurio numatoma išgauti vandenį, vandens išgavimo vietą ir planuojamą išgauti vandens kiekį</w:t>
      </w:r>
    </w:p>
    <w:p w14:paraId="1831F0D8" w14:textId="77777777" w:rsidR="004F0222" w:rsidRPr="007F3341" w:rsidRDefault="004A083E">
      <w:pPr>
        <w:ind w:firstLine="567"/>
        <w:jc w:val="both"/>
        <w:rPr>
          <w:b/>
          <w:sz w:val="22"/>
          <w:szCs w:val="24"/>
          <w:lang w:eastAsia="lt-LT"/>
        </w:rPr>
      </w:pPr>
      <w:r w:rsidRPr="007F3341">
        <w:rPr>
          <w:b/>
          <w:sz w:val="22"/>
          <w:szCs w:val="24"/>
          <w:lang w:eastAsia="lt-LT"/>
        </w:rPr>
        <w:t>8 lentelė. Duomenys apie planuojamas naudoti požeminio vandens vandenvietes</w:t>
      </w:r>
    </w:p>
    <w:p w14:paraId="4EF1568D" w14:textId="77777777" w:rsidR="004F0222" w:rsidRPr="007F3341" w:rsidRDefault="004F0222">
      <w:pPr>
        <w:rPr>
          <w:b/>
          <w:sz w:val="20"/>
          <w:szCs w:val="24"/>
          <w:lang w:eastAsia="lt-LT"/>
        </w:rPr>
      </w:pPr>
    </w:p>
    <w:p w14:paraId="5222BDD0" w14:textId="77777777" w:rsidR="004F0222" w:rsidRPr="007F3341" w:rsidRDefault="004F0222"/>
    <w:p w14:paraId="19D8BD17" w14:textId="77777777" w:rsidR="004F0222" w:rsidRPr="007F3341" w:rsidRDefault="004A083E">
      <w:pPr>
        <w:jc w:val="center"/>
        <w:rPr>
          <w:b/>
          <w:sz w:val="22"/>
          <w:szCs w:val="24"/>
          <w:lang w:eastAsia="lt-LT"/>
        </w:rPr>
      </w:pPr>
      <w:r w:rsidRPr="007F3341">
        <w:rPr>
          <w:b/>
          <w:sz w:val="22"/>
          <w:szCs w:val="24"/>
          <w:lang w:eastAsia="lt-LT"/>
        </w:rPr>
        <w:t xml:space="preserve">VI. TARŠA Į APLINKOS ORĄ </w:t>
      </w:r>
    </w:p>
    <w:p w14:paraId="2ADADDBE" w14:textId="77777777" w:rsidR="004F0222" w:rsidRPr="007F3341" w:rsidRDefault="004F0222">
      <w:pPr>
        <w:jc w:val="center"/>
        <w:rPr>
          <w:b/>
          <w:sz w:val="22"/>
          <w:szCs w:val="24"/>
          <w:lang w:eastAsia="lt-LT"/>
        </w:rPr>
      </w:pPr>
    </w:p>
    <w:p w14:paraId="29799951" w14:textId="77777777" w:rsidR="004F0222" w:rsidRPr="007F3341" w:rsidRDefault="004A083E">
      <w:pPr>
        <w:ind w:firstLine="567"/>
        <w:jc w:val="both"/>
        <w:rPr>
          <w:b/>
          <w:sz w:val="22"/>
          <w:szCs w:val="24"/>
          <w:lang w:eastAsia="lt-LT"/>
        </w:rPr>
      </w:pPr>
      <w:r w:rsidRPr="007F3341">
        <w:rPr>
          <w:b/>
          <w:sz w:val="22"/>
          <w:szCs w:val="24"/>
          <w:lang w:eastAsia="lt-LT"/>
        </w:rPr>
        <w:t>17. Į aplinkos orą numatomi išmesti teršalai</w:t>
      </w:r>
    </w:p>
    <w:p w14:paraId="38FB835B" w14:textId="7C3F5161" w:rsidR="001370FF" w:rsidRPr="007F3341" w:rsidRDefault="001370FF" w:rsidP="001370FF">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6207C9" w:rsidRPr="006207C9">
        <w:rPr>
          <w:szCs w:val="24"/>
        </w:rPr>
        <w:t>T-A.2-4/2015</w:t>
      </w:r>
      <w:r w:rsidRPr="007F3341">
        <w:rPr>
          <w:szCs w:val="24"/>
        </w:rPr>
        <w:t xml:space="preserve">, nesikeitė, todėl šis punktas </w:t>
      </w:r>
      <w:r w:rsidR="003F0306">
        <w:rPr>
          <w:szCs w:val="24"/>
        </w:rPr>
        <w:t xml:space="preserve">ir žemiau esančios lentelės </w:t>
      </w:r>
      <w:r w:rsidRPr="007F3341">
        <w:rPr>
          <w:szCs w:val="24"/>
        </w:rPr>
        <w:t>nepildom</w:t>
      </w:r>
      <w:r w:rsidR="003F0306">
        <w:rPr>
          <w:szCs w:val="24"/>
        </w:rPr>
        <w:t>o</w:t>
      </w:r>
      <w:r w:rsidRPr="007F3341">
        <w:rPr>
          <w:szCs w:val="24"/>
        </w:rPr>
        <w:t>s.</w:t>
      </w:r>
    </w:p>
    <w:p w14:paraId="0A564807" w14:textId="77777777" w:rsidR="004F0222" w:rsidRPr="007F3341" w:rsidRDefault="004A083E">
      <w:pPr>
        <w:ind w:firstLine="567"/>
        <w:jc w:val="both"/>
        <w:rPr>
          <w:b/>
          <w:i/>
          <w:sz w:val="22"/>
          <w:szCs w:val="24"/>
          <w:lang w:eastAsia="lt-LT"/>
        </w:rPr>
      </w:pPr>
      <w:r w:rsidRPr="007F3341">
        <w:rPr>
          <w:b/>
          <w:sz w:val="22"/>
          <w:szCs w:val="24"/>
          <w:lang w:eastAsia="lt-LT"/>
        </w:rPr>
        <w:t>9 lentelė. Į aplinkos orą numatomi išmesti teršalai ir jų kiekis</w:t>
      </w:r>
    </w:p>
    <w:p w14:paraId="0108A9CA" w14:textId="77777777" w:rsidR="004F0222" w:rsidRPr="007F3341" w:rsidRDefault="004A083E">
      <w:pPr>
        <w:ind w:firstLine="567"/>
        <w:jc w:val="both"/>
        <w:rPr>
          <w:b/>
          <w:sz w:val="22"/>
          <w:szCs w:val="24"/>
          <w:vertAlign w:val="superscript"/>
          <w:lang w:eastAsia="lt-LT"/>
        </w:rPr>
      </w:pPr>
      <w:r w:rsidRPr="007F3341">
        <w:rPr>
          <w:b/>
          <w:sz w:val="22"/>
          <w:szCs w:val="24"/>
          <w:lang w:eastAsia="lt-LT"/>
        </w:rPr>
        <w:t>10 lentelė. Stacionarių aplinkos oro taršos šaltinių fiziniai duomenys</w:t>
      </w:r>
    </w:p>
    <w:p w14:paraId="44664B93" w14:textId="77777777" w:rsidR="004F0222" w:rsidRPr="007F3341" w:rsidRDefault="004A083E">
      <w:pPr>
        <w:ind w:firstLine="567"/>
        <w:jc w:val="both"/>
        <w:rPr>
          <w:b/>
          <w:sz w:val="22"/>
          <w:szCs w:val="24"/>
          <w:lang w:eastAsia="lt-LT"/>
        </w:rPr>
      </w:pPr>
      <w:r w:rsidRPr="007F3341">
        <w:rPr>
          <w:b/>
          <w:sz w:val="22"/>
          <w:szCs w:val="24"/>
          <w:lang w:eastAsia="lt-LT"/>
        </w:rPr>
        <w:t>11 lentelė. Tarša į aplinkos orą</w:t>
      </w:r>
    </w:p>
    <w:p w14:paraId="236E3227" w14:textId="77777777" w:rsidR="004F0222" w:rsidRPr="007F3341" w:rsidRDefault="004A083E">
      <w:pPr>
        <w:ind w:firstLine="567"/>
        <w:jc w:val="both"/>
        <w:rPr>
          <w:b/>
          <w:sz w:val="22"/>
          <w:szCs w:val="24"/>
          <w:lang w:eastAsia="lt-LT"/>
        </w:rPr>
      </w:pPr>
      <w:r w:rsidRPr="007F3341">
        <w:rPr>
          <w:b/>
          <w:sz w:val="22"/>
          <w:szCs w:val="24"/>
          <w:lang w:eastAsia="lt-LT"/>
        </w:rPr>
        <w:t>12 lentelė. Aplinkos oro teršalų valymo įrenginiai ir taršos prevencijos priemonės</w:t>
      </w:r>
    </w:p>
    <w:p w14:paraId="5586C8C0" w14:textId="77777777" w:rsidR="004F0222" w:rsidRPr="007F3341" w:rsidRDefault="004A083E">
      <w:pPr>
        <w:ind w:firstLine="567"/>
        <w:jc w:val="both"/>
        <w:rPr>
          <w:b/>
          <w:sz w:val="22"/>
          <w:szCs w:val="24"/>
          <w:lang w:eastAsia="lt-LT"/>
        </w:rPr>
      </w:pPr>
      <w:r w:rsidRPr="007F3341">
        <w:rPr>
          <w:b/>
          <w:sz w:val="22"/>
          <w:szCs w:val="24"/>
          <w:lang w:eastAsia="lt-LT"/>
        </w:rPr>
        <w:t>13 lentelė. Tarša į aplinkos orą esant neįprastoms (</w:t>
      </w:r>
      <w:proofErr w:type="spellStart"/>
      <w:r w:rsidRPr="007F3341">
        <w:rPr>
          <w:b/>
          <w:sz w:val="22"/>
          <w:szCs w:val="24"/>
          <w:lang w:eastAsia="lt-LT"/>
        </w:rPr>
        <w:t>neatitiktinėms</w:t>
      </w:r>
      <w:proofErr w:type="spellEnd"/>
      <w:r w:rsidRPr="007F3341">
        <w:rPr>
          <w:b/>
          <w:sz w:val="22"/>
          <w:szCs w:val="24"/>
          <w:lang w:eastAsia="lt-LT"/>
        </w:rPr>
        <w:t>) veiklos sąlygoms</w:t>
      </w:r>
    </w:p>
    <w:p w14:paraId="2ED04BA3" w14:textId="77777777" w:rsidR="004F0222" w:rsidRPr="007F3341" w:rsidRDefault="004F0222">
      <w:pPr>
        <w:ind w:firstLine="567"/>
        <w:jc w:val="both"/>
        <w:rPr>
          <w:b/>
          <w:sz w:val="22"/>
          <w:szCs w:val="24"/>
          <w:lang w:eastAsia="lt-LT"/>
        </w:rPr>
      </w:pPr>
    </w:p>
    <w:p w14:paraId="07F2768C" w14:textId="77777777" w:rsidR="004F0222" w:rsidRPr="007F3341" w:rsidRDefault="004F0222">
      <w:pPr>
        <w:jc w:val="center"/>
        <w:rPr>
          <w:sz w:val="22"/>
          <w:szCs w:val="24"/>
          <w:lang w:eastAsia="lt-LT"/>
        </w:rPr>
      </w:pPr>
    </w:p>
    <w:p w14:paraId="2375C7D6" w14:textId="77777777" w:rsidR="008224BD" w:rsidRDefault="008224BD">
      <w:pPr>
        <w:jc w:val="center"/>
        <w:rPr>
          <w:b/>
          <w:sz w:val="22"/>
          <w:szCs w:val="24"/>
          <w:lang w:eastAsia="lt-LT"/>
        </w:rPr>
      </w:pPr>
    </w:p>
    <w:p w14:paraId="7BBA9386" w14:textId="77777777" w:rsidR="004F0222" w:rsidRPr="007F3341" w:rsidRDefault="004A083E">
      <w:pPr>
        <w:jc w:val="center"/>
        <w:rPr>
          <w:b/>
          <w:sz w:val="22"/>
          <w:szCs w:val="24"/>
          <w:lang w:eastAsia="lt-LT"/>
        </w:rPr>
      </w:pPr>
      <w:r w:rsidRPr="007F3341">
        <w:rPr>
          <w:b/>
          <w:sz w:val="22"/>
          <w:szCs w:val="24"/>
          <w:lang w:eastAsia="lt-LT"/>
        </w:rPr>
        <w:t>VII</w:t>
      </w:r>
      <w:r w:rsidRPr="007F3341">
        <w:rPr>
          <w:sz w:val="22"/>
          <w:szCs w:val="24"/>
          <w:lang w:eastAsia="lt-LT"/>
        </w:rPr>
        <w:t xml:space="preserve">. </w:t>
      </w:r>
      <w:r w:rsidRPr="007F3341">
        <w:rPr>
          <w:b/>
          <w:sz w:val="22"/>
          <w:szCs w:val="24"/>
          <w:lang w:eastAsia="lt-LT"/>
        </w:rPr>
        <w:t>ŠILTNAMIO EFEKTĄ SUKELIANČIOS DUJOS</w:t>
      </w:r>
    </w:p>
    <w:p w14:paraId="3FBA8480" w14:textId="77777777" w:rsidR="004F0222" w:rsidRPr="007F3341" w:rsidRDefault="004F0222">
      <w:pPr>
        <w:jc w:val="center"/>
        <w:rPr>
          <w:sz w:val="22"/>
          <w:szCs w:val="24"/>
          <w:lang w:eastAsia="lt-LT"/>
        </w:rPr>
      </w:pPr>
    </w:p>
    <w:p w14:paraId="7179F00C" w14:textId="77777777" w:rsidR="004F0222" w:rsidRDefault="004A083E">
      <w:pPr>
        <w:ind w:firstLine="567"/>
        <w:jc w:val="both"/>
        <w:rPr>
          <w:b/>
          <w:sz w:val="22"/>
          <w:szCs w:val="24"/>
          <w:lang w:eastAsia="lt-LT"/>
        </w:rPr>
      </w:pPr>
      <w:r w:rsidRPr="007F3341">
        <w:rPr>
          <w:b/>
          <w:sz w:val="22"/>
          <w:szCs w:val="24"/>
          <w:lang w:eastAsia="lt-LT"/>
        </w:rPr>
        <w:t>18. Šiltnamio efektą sukeliančios dujos.</w:t>
      </w:r>
    </w:p>
    <w:p w14:paraId="6DFAFC7C" w14:textId="3BBB60C8"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6207C9" w:rsidRPr="006207C9">
        <w:rPr>
          <w:szCs w:val="24"/>
        </w:rPr>
        <w:t>T-A.2-4/2015</w:t>
      </w:r>
      <w:r w:rsidRPr="007F3341">
        <w:rPr>
          <w:szCs w:val="24"/>
        </w:rPr>
        <w:t xml:space="preserve">, nesikeitė, todėl šis punktas </w:t>
      </w:r>
      <w:r>
        <w:rPr>
          <w:szCs w:val="24"/>
        </w:rPr>
        <w:t xml:space="preserve">ir </w:t>
      </w:r>
      <w:r w:rsidR="00D811BB">
        <w:rPr>
          <w:szCs w:val="24"/>
        </w:rPr>
        <w:t>14 lentelė</w:t>
      </w:r>
      <w:r>
        <w:rPr>
          <w:szCs w:val="24"/>
        </w:rPr>
        <w:t xml:space="preserve"> </w:t>
      </w:r>
      <w:r w:rsidRPr="007F3341">
        <w:rPr>
          <w:szCs w:val="24"/>
        </w:rPr>
        <w:t>nepildom</w:t>
      </w:r>
      <w:r w:rsidR="00D811BB">
        <w:rPr>
          <w:szCs w:val="24"/>
        </w:rPr>
        <w:t>a</w:t>
      </w:r>
      <w:r w:rsidRPr="007F3341">
        <w:rPr>
          <w:szCs w:val="24"/>
        </w:rPr>
        <w:t>.</w:t>
      </w:r>
    </w:p>
    <w:p w14:paraId="4D8A7FDD" w14:textId="77777777" w:rsidR="004F0222" w:rsidRPr="007F3341"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7F3341">
        <w:rPr>
          <w:b/>
          <w:sz w:val="22"/>
          <w:szCs w:val="24"/>
          <w:lang w:eastAsia="lt-LT"/>
        </w:rPr>
        <w:t>14 lentelė. Veiklos rūšys ir šaltiniai, iš kurių į atmosferą išmetamos ŠESD, nurodytos Lietuvos Respublikos klimato kaitos valdymo finansinių instrumentų įstatymo 1 priede</w:t>
      </w:r>
    </w:p>
    <w:p w14:paraId="55580DDC" w14:textId="77777777" w:rsidR="004F0222" w:rsidRPr="007F3341" w:rsidRDefault="004F02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p w14:paraId="2E18A330" w14:textId="77777777" w:rsidR="004F0222" w:rsidRPr="007F3341" w:rsidRDefault="004F0222">
      <w:pPr>
        <w:rPr>
          <w:bCs/>
          <w:color w:val="000000"/>
          <w:szCs w:val="24"/>
          <w:lang w:eastAsia="lt-LT"/>
        </w:rPr>
      </w:pPr>
    </w:p>
    <w:p w14:paraId="1EF76B84" w14:textId="77777777" w:rsidR="004F0222" w:rsidRPr="007F3341" w:rsidRDefault="004F0222"/>
    <w:p w14:paraId="14E46632" w14:textId="77777777" w:rsidR="004F0222" w:rsidRPr="007F3341" w:rsidRDefault="004A083E">
      <w:pPr>
        <w:jc w:val="center"/>
        <w:rPr>
          <w:b/>
          <w:sz w:val="22"/>
          <w:szCs w:val="24"/>
          <w:lang w:eastAsia="lt-LT"/>
        </w:rPr>
      </w:pPr>
      <w:r w:rsidRPr="007F3341">
        <w:rPr>
          <w:b/>
          <w:sz w:val="22"/>
          <w:szCs w:val="24"/>
          <w:lang w:eastAsia="lt-LT"/>
        </w:rPr>
        <w:t xml:space="preserve">VIII. TERŠALŲ IŠLEIDIMAS SU NUOTEKOMIS Į APLINKĄ </w:t>
      </w:r>
    </w:p>
    <w:p w14:paraId="19314B55" w14:textId="77777777" w:rsidR="004F0222" w:rsidRPr="007F3341" w:rsidRDefault="004F0222">
      <w:pPr>
        <w:ind w:firstLine="567"/>
        <w:jc w:val="both"/>
        <w:rPr>
          <w:sz w:val="18"/>
          <w:szCs w:val="24"/>
          <w:lang w:eastAsia="lt-LT"/>
        </w:rPr>
      </w:pPr>
    </w:p>
    <w:p w14:paraId="1323B414" w14:textId="77777777" w:rsidR="004F0222" w:rsidRPr="007F3341" w:rsidRDefault="004A083E">
      <w:pPr>
        <w:ind w:firstLine="567"/>
        <w:jc w:val="both"/>
        <w:rPr>
          <w:b/>
          <w:sz w:val="22"/>
          <w:szCs w:val="24"/>
          <w:lang w:eastAsia="lt-LT"/>
        </w:rPr>
      </w:pPr>
      <w:r w:rsidRPr="007F3341">
        <w:rPr>
          <w:b/>
          <w:sz w:val="22"/>
          <w:szCs w:val="24"/>
          <w:lang w:eastAsia="lt-LT"/>
        </w:rPr>
        <w:t xml:space="preserve">19. Teršalų išleidimas su nuotekomis į aplinką. </w:t>
      </w:r>
    </w:p>
    <w:p w14:paraId="5BC01F95" w14:textId="4E376D56"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6207C9" w:rsidRPr="006207C9">
        <w:rPr>
          <w:szCs w:val="24"/>
        </w:rPr>
        <w:t>T-A.2-4/2015</w:t>
      </w:r>
      <w:r w:rsidRPr="007F3341">
        <w:rPr>
          <w:szCs w:val="24"/>
        </w:rPr>
        <w:t xml:space="preserve">, nesikeitė, todėl šis punktas </w:t>
      </w:r>
      <w:r>
        <w:rPr>
          <w:szCs w:val="24"/>
        </w:rPr>
        <w:t xml:space="preserve">ir žemiau esančios lentelės </w:t>
      </w:r>
      <w:r w:rsidRPr="007F3341">
        <w:rPr>
          <w:szCs w:val="24"/>
        </w:rPr>
        <w:t>nepildom</w:t>
      </w:r>
      <w:r>
        <w:rPr>
          <w:szCs w:val="24"/>
        </w:rPr>
        <w:t>o</w:t>
      </w:r>
      <w:r w:rsidRPr="007F3341">
        <w:rPr>
          <w:szCs w:val="24"/>
        </w:rPr>
        <w:t>s.</w:t>
      </w:r>
    </w:p>
    <w:p w14:paraId="7488796F" w14:textId="77777777" w:rsidR="004F0222" w:rsidRPr="007F3341" w:rsidRDefault="004F0222">
      <w:pPr>
        <w:ind w:firstLine="567"/>
        <w:jc w:val="both"/>
        <w:rPr>
          <w:b/>
          <w:sz w:val="18"/>
          <w:szCs w:val="24"/>
          <w:lang w:eastAsia="lt-LT"/>
        </w:rPr>
      </w:pPr>
    </w:p>
    <w:p w14:paraId="32A77D27" w14:textId="77777777" w:rsidR="004F0222" w:rsidRPr="007F3341"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7F3341">
        <w:rPr>
          <w:b/>
          <w:sz w:val="22"/>
          <w:szCs w:val="22"/>
          <w:lang w:eastAsia="lt-LT"/>
        </w:rPr>
        <w:t>15 lentelė. Informacija apie paviršinį vandens telkinį (priimtuvą), į kurį planuojama išleisti nuotekas</w:t>
      </w:r>
    </w:p>
    <w:p w14:paraId="5E791550" w14:textId="77777777" w:rsidR="004F0222" w:rsidRPr="007F3341" w:rsidRDefault="004A083E">
      <w:pPr>
        <w:ind w:firstLine="567"/>
        <w:jc w:val="both"/>
        <w:rPr>
          <w:b/>
          <w:sz w:val="22"/>
          <w:szCs w:val="24"/>
          <w:lang w:eastAsia="lt-LT"/>
        </w:rPr>
      </w:pPr>
      <w:r w:rsidRPr="007F3341">
        <w:rPr>
          <w:b/>
          <w:sz w:val="22"/>
          <w:szCs w:val="24"/>
          <w:lang w:eastAsia="lt-LT"/>
        </w:rPr>
        <w:t>16 lentelė. Informacija apie nuotekų išleidimo vietą/priimtuvą (išskyrus paviršinius vandens telkinius), į kurį planuojama išleisti nuotekas</w:t>
      </w:r>
    </w:p>
    <w:p w14:paraId="6633773A" w14:textId="77777777" w:rsidR="004F0222" w:rsidRPr="007F3341" w:rsidRDefault="004A083E">
      <w:pPr>
        <w:ind w:firstLine="567"/>
        <w:jc w:val="both"/>
        <w:rPr>
          <w:b/>
          <w:sz w:val="22"/>
          <w:szCs w:val="24"/>
          <w:lang w:eastAsia="lt-LT"/>
        </w:rPr>
      </w:pPr>
      <w:r w:rsidRPr="007F3341">
        <w:rPr>
          <w:b/>
          <w:sz w:val="22"/>
          <w:szCs w:val="24"/>
          <w:lang w:eastAsia="lt-LT"/>
        </w:rPr>
        <w:t>17 lentelė. Duomenys apie nuotekų šaltinius ir / arba išleistuvus</w:t>
      </w:r>
    </w:p>
    <w:p w14:paraId="5F71CBC1" w14:textId="77777777" w:rsidR="004F0222" w:rsidRPr="007F3341" w:rsidRDefault="004A083E">
      <w:pPr>
        <w:ind w:firstLine="567"/>
        <w:rPr>
          <w:b/>
          <w:sz w:val="22"/>
          <w:szCs w:val="24"/>
          <w:lang w:eastAsia="lt-LT"/>
        </w:rPr>
      </w:pPr>
      <w:r w:rsidRPr="007F3341">
        <w:rPr>
          <w:b/>
          <w:sz w:val="22"/>
          <w:szCs w:val="24"/>
          <w:lang w:eastAsia="lt-LT"/>
        </w:rPr>
        <w:t xml:space="preserve">18 lentelė. Į gamtinę aplinką planuojamų išleisti nuotekų užterštumas </w:t>
      </w:r>
    </w:p>
    <w:p w14:paraId="2BA2833B" w14:textId="77777777" w:rsidR="004F0222" w:rsidRPr="007F3341" w:rsidRDefault="004A083E">
      <w:pPr>
        <w:ind w:firstLine="567"/>
        <w:jc w:val="both"/>
        <w:rPr>
          <w:b/>
          <w:sz w:val="22"/>
          <w:szCs w:val="24"/>
          <w:lang w:eastAsia="lt-LT"/>
        </w:rPr>
      </w:pPr>
      <w:r w:rsidRPr="007F3341">
        <w:rPr>
          <w:b/>
          <w:sz w:val="22"/>
          <w:szCs w:val="24"/>
          <w:lang w:eastAsia="lt-LT"/>
        </w:rPr>
        <w:t>19 lentelė. Objekte / įrenginyje naudojamos nuotekų kiekio ir taršos mažinimo priemonės</w:t>
      </w:r>
    </w:p>
    <w:p w14:paraId="1491394A" w14:textId="77777777" w:rsidR="004F0222" w:rsidRPr="007F3341" w:rsidRDefault="004A083E">
      <w:pPr>
        <w:tabs>
          <w:tab w:val="left" w:pos="1985"/>
          <w:tab w:val="left" w:pos="2835"/>
          <w:tab w:val="left" w:pos="3828"/>
          <w:tab w:val="left" w:pos="5245"/>
          <w:tab w:val="left" w:pos="6946"/>
        </w:tabs>
        <w:ind w:firstLine="567"/>
        <w:jc w:val="both"/>
        <w:rPr>
          <w:b/>
          <w:sz w:val="22"/>
          <w:szCs w:val="24"/>
          <w:lang w:eastAsia="lt-LT"/>
        </w:rPr>
      </w:pPr>
      <w:r w:rsidRPr="007F3341">
        <w:rPr>
          <w:b/>
          <w:sz w:val="22"/>
          <w:szCs w:val="24"/>
          <w:lang w:eastAsia="lt-LT"/>
        </w:rPr>
        <w:t>20 lentelė. Numatomos vandenų apsaugos nuo taršos priemonės</w:t>
      </w:r>
    </w:p>
    <w:p w14:paraId="224F90F8" w14:textId="77777777" w:rsidR="004F0222" w:rsidRPr="007F3341" w:rsidRDefault="004A083E">
      <w:pPr>
        <w:ind w:firstLine="567"/>
        <w:rPr>
          <w:b/>
          <w:sz w:val="22"/>
          <w:szCs w:val="24"/>
          <w:lang w:eastAsia="lt-LT"/>
        </w:rPr>
      </w:pPr>
      <w:r w:rsidRPr="007F3341">
        <w:rPr>
          <w:b/>
          <w:sz w:val="22"/>
          <w:szCs w:val="24"/>
          <w:lang w:eastAsia="lt-LT"/>
        </w:rPr>
        <w:t>21 lentelė. Pramonės įmonių ir kitų abonentų, iš kurių planuojama priimti nuotekas (ne paviršines), sąrašas ir planuojamų priimti nuotekų savybės</w:t>
      </w:r>
    </w:p>
    <w:p w14:paraId="61793FB3" w14:textId="77777777" w:rsidR="004F0222" w:rsidRPr="007F3341" w:rsidRDefault="004A083E">
      <w:pPr>
        <w:ind w:firstLine="567"/>
        <w:rPr>
          <w:b/>
          <w:sz w:val="22"/>
          <w:szCs w:val="24"/>
          <w:lang w:eastAsia="lt-LT"/>
        </w:rPr>
      </w:pPr>
      <w:r w:rsidRPr="007F3341">
        <w:rPr>
          <w:b/>
          <w:sz w:val="22"/>
          <w:szCs w:val="24"/>
          <w:lang w:eastAsia="lt-LT"/>
        </w:rPr>
        <w:t>22 lentelė. Nuotekų apskaitos įrenginiai</w:t>
      </w:r>
    </w:p>
    <w:p w14:paraId="038DAC6B" w14:textId="77777777" w:rsidR="004F0222" w:rsidRPr="007F3341" w:rsidRDefault="004F0222">
      <w:pPr>
        <w:ind w:firstLine="567"/>
        <w:jc w:val="both"/>
        <w:rPr>
          <w:sz w:val="18"/>
          <w:szCs w:val="24"/>
          <w:lang w:eastAsia="lt-LT"/>
        </w:rPr>
      </w:pPr>
    </w:p>
    <w:p w14:paraId="6D1C380B" w14:textId="77777777" w:rsidR="004F0222" w:rsidRDefault="004F0222">
      <w:pPr>
        <w:ind w:firstLine="567"/>
        <w:jc w:val="center"/>
        <w:rPr>
          <w:b/>
          <w:sz w:val="22"/>
          <w:szCs w:val="24"/>
          <w:lang w:eastAsia="lt-LT"/>
        </w:rPr>
      </w:pPr>
    </w:p>
    <w:p w14:paraId="13EF5C59" w14:textId="77777777" w:rsidR="004F0222" w:rsidRPr="007F3341" w:rsidRDefault="004A083E">
      <w:pPr>
        <w:ind w:firstLine="567"/>
        <w:jc w:val="center"/>
        <w:rPr>
          <w:b/>
          <w:sz w:val="22"/>
          <w:szCs w:val="24"/>
          <w:lang w:eastAsia="lt-LT"/>
        </w:rPr>
      </w:pPr>
      <w:r w:rsidRPr="007F3341">
        <w:rPr>
          <w:b/>
          <w:sz w:val="22"/>
          <w:szCs w:val="24"/>
          <w:lang w:eastAsia="lt-LT"/>
        </w:rPr>
        <w:t>IX. DIRVOŽEMIO IR POŽEMINIO VANDENS APSAUGA</w:t>
      </w:r>
    </w:p>
    <w:p w14:paraId="60B67488" w14:textId="77777777" w:rsidR="004F0222" w:rsidRPr="007F3341" w:rsidRDefault="004F0222">
      <w:pPr>
        <w:ind w:firstLine="567"/>
        <w:jc w:val="both"/>
        <w:rPr>
          <w:sz w:val="22"/>
          <w:szCs w:val="24"/>
          <w:lang w:eastAsia="lt-LT"/>
        </w:rPr>
      </w:pPr>
    </w:p>
    <w:p w14:paraId="52A17A12" w14:textId="77777777" w:rsidR="004F0222" w:rsidRDefault="004A08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7F3341">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7F3341">
        <w:rPr>
          <w:b/>
          <w:szCs w:val="24"/>
          <w:lang w:eastAsia="lt-LT"/>
        </w:rPr>
        <w:t>neatitiktinėms</w:t>
      </w:r>
      <w:proofErr w:type="spellEnd"/>
      <w:r w:rsidRPr="007F3341">
        <w:rPr>
          <w:b/>
          <w:szCs w:val="24"/>
          <w:lang w:eastAsia="lt-LT"/>
        </w:rPr>
        <w:t>) veiklos sąlygoms ir priemonės galimai taršai esant tokioms sąlygoms išvengti ar ją riboti.</w:t>
      </w:r>
      <w:r w:rsidRPr="007F3341">
        <w:rPr>
          <w:b/>
        </w:rPr>
        <w:t xml:space="preserve"> </w:t>
      </w:r>
    </w:p>
    <w:p w14:paraId="17D4D743" w14:textId="0A18864C"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6207C9" w:rsidRPr="006207C9">
        <w:rPr>
          <w:szCs w:val="24"/>
        </w:rPr>
        <w:t>T-A.2-4/2015</w:t>
      </w:r>
      <w:r w:rsidRPr="007F3341">
        <w:rPr>
          <w:szCs w:val="24"/>
        </w:rPr>
        <w:t>, nesikeitė, todėl šis punktas nepildom</w:t>
      </w:r>
      <w:r>
        <w:rPr>
          <w:szCs w:val="24"/>
        </w:rPr>
        <w:t>a</w:t>
      </w:r>
      <w:r w:rsidRPr="007F3341">
        <w:rPr>
          <w:szCs w:val="24"/>
        </w:rPr>
        <w:t>s.</w:t>
      </w:r>
    </w:p>
    <w:p w14:paraId="5B52ED32" w14:textId="77777777" w:rsidR="004F0222" w:rsidRPr="007F3341" w:rsidRDefault="004F0222"/>
    <w:p w14:paraId="1762786C" w14:textId="77777777" w:rsidR="004F0222" w:rsidRPr="007F3341" w:rsidRDefault="004A083E">
      <w:pPr>
        <w:ind w:firstLine="567"/>
        <w:jc w:val="center"/>
        <w:rPr>
          <w:b/>
          <w:sz w:val="22"/>
          <w:szCs w:val="24"/>
          <w:lang w:eastAsia="lt-LT"/>
        </w:rPr>
      </w:pPr>
      <w:r w:rsidRPr="007F3341">
        <w:rPr>
          <w:b/>
          <w:sz w:val="22"/>
          <w:szCs w:val="24"/>
          <w:lang w:eastAsia="lt-LT"/>
        </w:rPr>
        <w:t>X. TRĘŠIMAS</w:t>
      </w:r>
    </w:p>
    <w:p w14:paraId="37B2983C" w14:textId="77777777" w:rsidR="004F0222" w:rsidRPr="007F3341" w:rsidRDefault="004F0222">
      <w:pPr>
        <w:ind w:firstLine="567"/>
        <w:jc w:val="both"/>
        <w:rPr>
          <w:sz w:val="22"/>
          <w:szCs w:val="24"/>
          <w:u w:val="single"/>
          <w:lang w:eastAsia="lt-LT"/>
        </w:rPr>
      </w:pPr>
    </w:p>
    <w:p w14:paraId="5986F6D5" w14:textId="77777777" w:rsidR="004F0222" w:rsidRDefault="004A083E">
      <w:pPr>
        <w:ind w:firstLine="567"/>
        <w:jc w:val="both"/>
        <w:rPr>
          <w:b/>
          <w:sz w:val="22"/>
          <w:szCs w:val="24"/>
          <w:lang w:eastAsia="lt-LT"/>
        </w:rPr>
      </w:pPr>
      <w:r w:rsidRPr="007F3341">
        <w:rPr>
          <w:b/>
          <w:sz w:val="22"/>
          <w:szCs w:val="24"/>
          <w:lang w:eastAsia="lt-LT"/>
        </w:rPr>
        <w:t xml:space="preserve">21. Informacija apie biologiškai skaidžių atliekų naudojimą tręšimui žemės ūkyje.  </w:t>
      </w:r>
    </w:p>
    <w:p w14:paraId="29B83CB2" w14:textId="2422A5F3"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6207C9" w:rsidRPr="006207C9">
        <w:rPr>
          <w:szCs w:val="24"/>
        </w:rPr>
        <w:t>T-A.2-4/2015</w:t>
      </w:r>
      <w:r w:rsidRPr="007F3341">
        <w:rPr>
          <w:szCs w:val="24"/>
        </w:rPr>
        <w:t>, nesikeitė, todėl šis punktas nepildom</w:t>
      </w:r>
      <w:r>
        <w:rPr>
          <w:szCs w:val="24"/>
        </w:rPr>
        <w:t>a</w:t>
      </w:r>
      <w:r w:rsidRPr="007F3341">
        <w:rPr>
          <w:szCs w:val="24"/>
        </w:rPr>
        <w:t>s.</w:t>
      </w:r>
    </w:p>
    <w:p w14:paraId="1BFD410C" w14:textId="77777777" w:rsidR="003F0306" w:rsidRPr="007F3341" w:rsidRDefault="003F0306">
      <w:pPr>
        <w:ind w:firstLine="567"/>
        <w:jc w:val="both"/>
        <w:rPr>
          <w:b/>
          <w:sz w:val="22"/>
          <w:szCs w:val="24"/>
          <w:lang w:eastAsia="lt-LT"/>
        </w:rPr>
      </w:pPr>
    </w:p>
    <w:p w14:paraId="5DB52EAB" w14:textId="77777777" w:rsidR="004F0222" w:rsidRPr="007F3341" w:rsidRDefault="004A083E">
      <w:pPr>
        <w:ind w:firstLine="567"/>
        <w:jc w:val="both"/>
        <w:rPr>
          <w:b/>
          <w:sz w:val="22"/>
          <w:szCs w:val="24"/>
          <w:lang w:eastAsia="lt-LT"/>
        </w:rPr>
      </w:pPr>
      <w:r w:rsidRPr="007F3341">
        <w:rPr>
          <w:b/>
          <w:sz w:val="22"/>
          <w:szCs w:val="24"/>
          <w:lang w:eastAsia="lt-LT"/>
        </w:rPr>
        <w:t xml:space="preserve">22. Informacija apie laukų tręšimą mėšlu ir (ar) srutomis. </w:t>
      </w:r>
    </w:p>
    <w:p w14:paraId="0ACC30A3" w14:textId="1868A37D"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6207C9" w:rsidRPr="006207C9">
        <w:rPr>
          <w:szCs w:val="24"/>
        </w:rPr>
        <w:t>T-A.2-4/2015</w:t>
      </w:r>
      <w:r w:rsidRPr="007F3341">
        <w:rPr>
          <w:szCs w:val="24"/>
        </w:rPr>
        <w:t>, nesikeitė, todėl šis punktas nepildom</w:t>
      </w:r>
      <w:r>
        <w:rPr>
          <w:szCs w:val="24"/>
        </w:rPr>
        <w:t>a</w:t>
      </w:r>
      <w:r w:rsidRPr="007F3341">
        <w:rPr>
          <w:szCs w:val="24"/>
        </w:rPr>
        <w:t>s.</w:t>
      </w:r>
    </w:p>
    <w:p w14:paraId="5672A0E0" w14:textId="344809B4" w:rsidR="008224BD" w:rsidRDefault="008224BD">
      <w:pPr>
        <w:rPr>
          <w:b/>
          <w:sz w:val="22"/>
          <w:szCs w:val="24"/>
          <w:lang w:eastAsia="lt-LT"/>
        </w:rPr>
      </w:pPr>
      <w:r>
        <w:rPr>
          <w:b/>
          <w:sz w:val="22"/>
          <w:szCs w:val="24"/>
          <w:lang w:eastAsia="lt-LT"/>
        </w:rPr>
        <w:br w:type="page"/>
      </w:r>
    </w:p>
    <w:p w14:paraId="4AA90725" w14:textId="77777777" w:rsidR="004F0222" w:rsidRPr="007F3341" w:rsidRDefault="004F0222">
      <w:pPr>
        <w:ind w:firstLine="567"/>
        <w:jc w:val="both"/>
        <w:rPr>
          <w:b/>
          <w:sz w:val="22"/>
          <w:szCs w:val="24"/>
          <w:lang w:eastAsia="lt-LT"/>
        </w:rPr>
      </w:pPr>
    </w:p>
    <w:p w14:paraId="06928C0B" w14:textId="77777777" w:rsidR="004F0222" w:rsidRPr="007F3341" w:rsidRDefault="004A083E">
      <w:pPr>
        <w:jc w:val="center"/>
        <w:rPr>
          <w:rFonts w:eastAsia="Calibri"/>
          <w:b/>
          <w:sz w:val="22"/>
          <w:szCs w:val="22"/>
        </w:rPr>
      </w:pPr>
      <w:r w:rsidRPr="007F3341">
        <w:rPr>
          <w:rFonts w:eastAsia="Calibri"/>
          <w:b/>
          <w:sz w:val="22"/>
          <w:szCs w:val="22"/>
        </w:rPr>
        <w:t>XI.  NUMATOMAS ATLIEKŲ SUSIDARYMAS, APDOROJIMAS (NAUDOJIMAS AR ŠALINIMAS, ĮSKAITANT PARUOŠIMĄ NAUDOTI AR ŠALINTI) IR LAIKYMAS</w:t>
      </w:r>
    </w:p>
    <w:p w14:paraId="3F132D3B" w14:textId="77777777" w:rsidR="004F0222" w:rsidRPr="007F3341" w:rsidRDefault="004F0222">
      <w:pPr>
        <w:rPr>
          <w:sz w:val="22"/>
          <w:szCs w:val="22"/>
        </w:rPr>
      </w:pPr>
    </w:p>
    <w:p w14:paraId="5DBB02DA" w14:textId="77777777" w:rsidR="004F0222" w:rsidRDefault="004A083E">
      <w:pPr>
        <w:jc w:val="both"/>
        <w:rPr>
          <w:rFonts w:eastAsia="Calibri"/>
          <w:b/>
          <w:sz w:val="22"/>
          <w:szCs w:val="22"/>
        </w:rPr>
      </w:pPr>
      <w:r w:rsidRPr="007F3341">
        <w:rPr>
          <w:rFonts w:eastAsia="Calibri"/>
          <w:b/>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6A695DE7" w14:textId="77777777" w:rsidR="003F0306" w:rsidRPr="007B061D" w:rsidRDefault="003F0306" w:rsidP="003F0306">
      <w:pPr>
        <w:ind w:firstLine="567"/>
        <w:jc w:val="both"/>
        <w:rPr>
          <w:color w:val="000000"/>
        </w:rPr>
      </w:pPr>
      <w:r w:rsidRPr="007B061D">
        <w:t>Visi Sąvartyno darbuotojai savo darbe vadovaujasi galiojančiais Lietuvos Respublikos aplinkos apsaugos teisės aktais, taršos integruotos prevencijos ir kontrolės leidime bei kituose norminiuose dokumentuose nustatytais reikalavimais, darbo procedūromis ir instrukcijomis. Į</w:t>
      </w:r>
      <w:r w:rsidRPr="007B061D">
        <w:rPr>
          <w:color w:val="000000"/>
        </w:rPr>
        <w:t>monė savo veikloje nuolatos siekia aplinkos apsaugos normatyvinių aktų nustatytų reikalavimų vykdymo, darbuotojų saugos ir sveikatos reikalavimų vykdymo užtikrinimo, taršos prevencijos ir nuolatinio aplinkos apsaugos gerinimo.</w:t>
      </w:r>
    </w:p>
    <w:p w14:paraId="440A1AE5" w14:textId="2A8D9046" w:rsidR="003F0306" w:rsidRPr="007F3341" w:rsidRDefault="007B061D" w:rsidP="007B061D">
      <w:pPr>
        <w:ind w:firstLine="567"/>
        <w:jc w:val="both"/>
        <w:rPr>
          <w:rFonts w:eastAsia="Calibri"/>
          <w:b/>
          <w:sz w:val="22"/>
          <w:szCs w:val="22"/>
        </w:rPr>
      </w:pPr>
      <w:r w:rsidRPr="007B061D">
        <w:t xml:space="preserve">Sąvartyno eksploatacijos metu tarnybinėse-buitinėse patalpose susidaro mišrios komunalinės </w:t>
      </w:r>
      <w:r w:rsidRPr="00005237">
        <w:t>atliekos,</w:t>
      </w:r>
      <w:r w:rsidR="00821C15" w:rsidRPr="00005237">
        <w:t xml:space="preserve"> antrinės žaliavos, pakuotės,</w:t>
      </w:r>
      <w:r w:rsidRPr="00005237">
        <w:t xml:space="preserve"> paviršinių lietaus nuotekų valymo įrenginiuose –  naftos produktų/vandens separatorių tepaluotas vanduo, žvyro gaudyklės ir naftos produktų/vandens separatorių atliekų mišiniai (naftos gaudyklės dumblas), filtravimo audinys, užterštas pavojingomis cheminėmis medžiagomis (užterštas</w:t>
      </w:r>
      <w:r w:rsidRPr="007B061D">
        <w:t xml:space="preserve"> naftos produktais), buities nuotekų valymo įrenginiuose –  buitinių nuotekų dumblas. Atliekas, susidariusias paviršinių (lietaus) nuotekų valymo įrenginiuose, atliekų tvarkytojams perduoda valymo įrenginius aptarnaujanti įmonė.</w:t>
      </w:r>
    </w:p>
    <w:p w14:paraId="52B69251" w14:textId="77777777" w:rsidR="004F0222" w:rsidRPr="007F3341" w:rsidRDefault="004F0222">
      <w:pPr>
        <w:rPr>
          <w:b/>
          <w:sz w:val="22"/>
          <w:szCs w:val="22"/>
        </w:rPr>
      </w:pPr>
    </w:p>
    <w:p w14:paraId="41180012" w14:textId="77777777" w:rsidR="004F0222" w:rsidRPr="007F3341" w:rsidRDefault="004A083E">
      <w:pPr>
        <w:jc w:val="both"/>
        <w:rPr>
          <w:rFonts w:eastAsia="Calibri"/>
          <w:b/>
          <w:sz w:val="22"/>
          <w:szCs w:val="22"/>
        </w:rPr>
      </w:pPr>
      <w:r w:rsidRPr="007F3341">
        <w:rPr>
          <w:rFonts w:eastAsia="Calibri"/>
          <w:b/>
          <w:sz w:val="22"/>
          <w:szCs w:val="22"/>
        </w:rPr>
        <w:t>24. Atliekų apdorojimas (naudojimas ar šalinimas, įskaitant paruošimą naudoti ar šalinti) ir laikymas</w:t>
      </w:r>
    </w:p>
    <w:p w14:paraId="50C799CA" w14:textId="77777777" w:rsidR="004F0222" w:rsidRPr="007F3341" w:rsidRDefault="004F0222">
      <w:pPr>
        <w:rPr>
          <w:sz w:val="22"/>
          <w:szCs w:val="22"/>
        </w:rPr>
      </w:pPr>
    </w:p>
    <w:p w14:paraId="1463BFC4" w14:textId="77777777" w:rsidR="004F0222" w:rsidRPr="007F3341" w:rsidRDefault="004A083E">
      <w:pPr>
        <w:jc w:val="both"/>
        <w:rPr>
          <w:rFonts w:eastAsia="Calibri"/>
          <w:b/>
          <w:sz w:val="22"/>
          <w:szCs w:val="22"/>
        </w:rPr>
      </w:pPr>
      <w:r w:rsidRPr="007F3341">
        <w:rPr>
          <w:rFonts w:eastAsia="Calibri"/>
          <w:b/>
          <w:sz w:val="22"/>
          <w:szCs w:val="22"/>
        </w:rPr>
        <w:t>24.1. Nepavojingosios atliekos</w:t>
      </w:r>
    </w:p>
    <w:p w14:paraId="51C06C76" w14:textId="77777777" w:rsidR="004F0222" w:rsidRPr="007F3341" w:rsidRDefault="004F0222">
      <w:pPr>
        <w:rPr>
          <w:sz w:val="22"/>
          <w:szCs w:val="22"/>
        </w:rPr>
      </w:pPr>
    </w:p>
    <w:p w14:paraId="5E0DD5CA" w14:textId="77777777" w:rsidR="004F0222" w:rsidRPr="007F3341" w:rsidRDefault="004A08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sidRPr="007F3341">
        <w:rPr>
          <w:rFonts w:eastAsia="Calibri"/>
          <w:b/>
          <w:sz w:val="22"/>
          <w:szCs w:val="22"/>
        </w:rPr>
        <w:t>23 lentelė. Numatomos naudoti nepavojingosios atliekos.</w:t>
      </w:r>
    </w:p>
    <w:p w14:paraId="5B9EEF0F" w14:textId="558CBE0A" w:rsidR="0042074A" w:rsidRDefault="004A083E" w:rsidP="0042074A">
      <w:pPr>
        <w:rPr>
          <w:u w:val="single"/>
        </w:rPr>
      </w:pPr>
      <w:r w:rsidRPr="007F3341">
        <w:rPr>
          <w:rFonts w:eastAsia="Calibri"/>
          <w:sz w:val="22"/>
          <w:szCs w:val="22"/>
        </w:rPr>
        <w:t>Įrenginio pavadinimas</w:t>
      </w:r>
      <w:r w:rsidR="0042074A" w:rsidRPr="0042074A">
        <w:rPr>
          <w:u w:val="single"/>
        </w:rPr>
        <w:t xml:space="preserve"> </w:t>
      </w:r>
      <w:r w:rsidR="002D5EF7">
        <w:rPr>
          <w:u w:val="single"/>
        </w:rPr>
        <w:t>Alytaus</w:t>
      </w:r>
      <w:r w:rsidR="0042074A" w:rsidRPr="00F3266D">
        <w:rPr>
          <w:u w:val="single"/>
        </w:rPr>
        <w:t xml:space="preserve"> region</w:t>
      </w:r>
      <w:r w:rsidR="0042074A">
        <w:rPr>
          <w:u w:val="single"/>
        </w:rPr>
        <w:t>inis</w:t>
      </w:r>
      <w:r w:rsidR="0042074A" w:rsidRPr="00F3266D">
        <w:rPr>
          <w:u w:val="single"/>
        </w:rPr>
        <w:t xml:space="preserve"> nepavojingų atliekų sąvartynas</w:t>
      </w:r>
    </w:p>
    <w:p w14:paraId="7B45E95D" w14:textId="77777777" w:rsidR="004F0222" w:rsidRPr="007F3341" w:rsidRDefault="004F0222">
      <w:pPr>
        <w:rPr>
          <w:rFonts w:eastAsia="Calibri"/>
          <w:sz w:val="22"/>
          <w:szCs w:val="22"/>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297"/>
        <w:gridCol w:w="3544"/>
        <w:gridCol w:w="2835"/>
        <w:gridCol w:w="1984"/>
        <w:gridCol w:w="2323"/>
      </w:tblGrid>
      <w:tr w:rsidR="004F0222" w:rsidRPr="00224523" w14:paraId="36A22C5D" w14:textId="77777777" w:rsidTr="008224BD">
        <w:trPr>
          <w:cantSplit/>
        </w:trPr>
        <w:tc>
          <w:tcPr>
            <w:tcW w:w="716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A99351" w14:textId="77777777" w:rsidR="004F0222" w:rsidRPr="00224523" w:rsidRDefault="004A083E">
            <w:pPr>
              <w:jc w:val="center"/>
              <w:rPr>
                <w:rFonts w:eastAsia="Calibri"/>
                <w:sz w:val="22"/>
                <w:szCs w:val="22"/>
              </w:rPr>
            </w:pPr>
            <w:r w:rsidRPr="00224523">
              <w:rPr>
                <w:rFonts w:eastAsia="Calibri"/>
                <w:sz w:val="22"/>
                <w:szCs w:val="22"/>
              </w:rPr>
              <w:t>Numatomos naudoti atliekos</w:t>
            </w:r>
          </w:p>
        </w:tc>
        <w:tc>
          <w:tcPr>
            <w:tcW w:w="481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855103" w14:textId="77777777" w:rsidR="004F0222" w:rsidRPr="00224523" w:rsidRDefault="004A083E">
            <w:pPr>
              <w:jc w:val="center"/>
              <w:rPr>
                <w:rFonts w:eastAsia="Calibri"/>
                <w:sz w:val="22"/>
                <w:szCs w:val="22"/>
              </w:rPr>
            </w:pPr>
            <w:r w:rsidRPr="00224523">
              <w:rPr>
                <w:rFonts w:eastAsia="Calibri"/>
                <w:sz w:val="22"/>
                <w:szCs w:val="22"/>
              </w:rPr>
              <w:t>Atliekų naudojimo veikla</w:t>
            </w:r>
          </w:p>
        </w:tc>
        <w:tc>
          <w:tcPr>
            <w:tcW w:w="2323" w:type="dxa"/>
            <w:vMerge w:val="restart"/>
            <w:tcBorders>
              <w:top w:val="single" w:sz="4" w:space="0" w:color="auto"/>
              <w:left w:val="single" w:sz="4" w:space="0" w:color="auto"/>
              <w:bottom w:val="single" w:sz="4" w:space="0" w:color="auto"/>
              <w:right w:val="single" w:sz="4" w:space="0" w:color="auto"/>
            </w:tcBorders>
          </w:tcPr>
          <w:p w14:paraId="7081979C" w14:textId="77777777" w:rsidR="004F0222" w:rsidRPr="00224523" w:rsidRDefault="004A083E">
            <w:pPr>
              <w:jc w:val="center"/>
              <w:rPr>
                <w:rFonts w:eastAsia="Calibri"/>
                <w:sz w:val="22"/>
                <w:szCs w:val="22"/>
              </w:rPr>
            </w:pPr>
            <w:r w:rsidRPr="00224523">
              <w:rPr>
                <w:rFonts w:eastAsia="Calibri"/>
                <w:sz w:val="22"/>
                <w:szCs w:val="22"/>
              </w:rPr>
              <w:t>Planuojamas tolimesnis atliekų apdorojimas</w:t>
            </w:r>
          </w:p>
        </w:tc>
      </w:tr>
      <w:tr w:rsidR="004F0222" w:rsidRPr="00224523" w14:paraId="040C63B4" w14:textId="77777777" w:rsidTr="008224BD">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8CCCD2" w14:textId="77777777" w:rsidR="004F0222" w:rsidRPr="00224523" w:rsidRDefault="004A083E">
            <w:pPr>
              <w:jc w:val="center"/>
              <w:rPr>
                <w:rFonts w:eastAsia="Calibri"/>
                <w:sz w:val="22"/>
                <w:szCs w:val="22"/>
                <w:vertAlign w:val="superscript"/>
              </w:rPr>
            </w:pPr>
            <w:r w:rsidRPr="00224523">
              <w:rPr>
                <w:rFonts w:eastAsia="Calibri"/>
                <w:sz w:val="22"/>
                <w:szCs w:val="22"/>
              </w:rPr>
              <w:t xml:space="preserve">Kodas </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9A5061" w14:textId="77777777" w:rsidR="004F0222" w:rsidRPr="00224523" w:rsidRDefault="004A083E">
            <w:pPr>
              <w:jc w:val="center"/>
              <w:rPr>
                <w:rFonts w:eastAsia="Calibri"/>
                <w:sz w:val="22"/>
                <w:szCs w:val="22"/>
              </w:rPr>
            </w:pPr>
            <w:r w:rsidRPr="00224523">
              <w:rPr>
                <w:rFonts w:eastAsia="Calibri"/>
                <w:sz w:val="22"/>
                <w:szCs w:val="22"/>
              </w:rPr>
              <w:t>Pavadinimas</w:t>
            </w:r>
          </w:p>
        </w:tc>
        <w:tc>
          <w:tcPr>
            <w:tcW w:w="3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0A8D00" w14:textId="77777777" w:rsidR="004F0222" w:rsidRPr="00224523" w:rsidRDefault="004A083E">
            <w:pPr>
              <w:jc w:val="center"/>
              <w:rPr>
                <w:rFonts w:eastAsia="Calibri"/>
                <w:sz w:val="22"/>
                <w:szCs w:val="22"/>
              </w:rPr>
            </w:pPr>
            <w:r w:rsidRPr="00224523">
              <w:rPr>
                <w:rFonts w:eastAsia="Calibri"/>
                <w:sz w:val="22"/>
                <w:szCs w:val="22"/>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D02B32" w14:textId="77777777" w:rsidR="004F0222" w:rsidRPr="00224523" w:rsidRDefault="004A083E">
            <w:pPr>
              <w:jc w:val="center"/>
              <w:rPr>
                <w:rFonts w:eastAsia="Calibri"/>
                <w:sz w:val="22"/>
                <w:szCs w:val="22"/>
              </w:rPr>
            </w:pPr>
            <w:r w:rsidRPr="00224523">
              <w:rPr>
                <w:rFonts w:eastAsia="Calibri"/>
                <w:sz w:val="22"/>
                <w:szCs w:val="22"/>
              </w:rPr>
              <w:t xml:space="preserve">Atliekos naudojimo veiklos kodas (R1–R11)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15C9C0" w14:textId="77777777" w:rsidR="004F0222" w:rsidRPr="00224523" w:rsidRDefault="004A083E">
            <w:pPr>
              <w:jc w:val="center"/>
              <w:rPr>
                <w:rFonts w:eastAsia="Calibri"/>
                <w:sz w:val="22"/>
                <w:szCs w:val="22"/>
              </w:rPr>
            </w:pPr>
            <w:r w:rsidRPr="00224523">
              <w:rPr>
                <w:rFonts w:eastAsia="Calibri"/>
                <w:sz w:val="22"/>
                <w:szCs w:val="22"/>
              </w:rPr>
              <w:t>Projektinis įrenginio pajėgumas, t/m.</w:t>
            </w: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67E98125" w14:textId="77777777" w:rsidR="004F0222" w:rsidRPr="00224523" w:rsidRDefault="004F0222">
            <w:pPr>
              <w:rPr>
                <w:rFonts w:eastAsia="Calibri"/>
                <w:sz w:val="22"/>
                <w:szCs w:val="22"/>
              </w:rPr>
            </w:pPr>
          </w:p>
        </w:tc>
      </w:tr>
      <w:tr w:rsidR="004F0222" w:rsidRPr="00224523" w14:paraId="68B51904" w14:textId="77777777" w:rsidTr="008224BD">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599C26" w14:textId="77777777" w:rsidR="004F0222" w:rsidRPr="00224523" w:rsidRDefault="004A083E">
            <w:pPr>
              <w:jc w:val="center"/>
              <w:rPr>
                <w:rFonts w:eastAsia="Calibri"/>
                <w:sz w:val="22"/>
                <w:szCs w:val="22"/>
              </w:rPr>
            </w:pPr>
            <w:r w:rsidRPr="00224523">
              <w:rPr>
                <w:rFonts w:eastAsia="Calibri"/>
                <w:sz w:val="22"/>
                <w:szCs w:val="22"/>
              </w:rPr>
              <w:t>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C83AA5" w14:textId="77777777" w:rsidR="004F0222" w:rsidRPr="00224523" w:rsidRDefault="004A083E">
            <w:pPr>
              <w:jc w:val="center"/>
              <w:rPr>
                <w:rFonts w:eastAsia="Calibri"/>
                <w:sz w:val="22"/>
                <w:szCs w:val="22"/>
              </w:rPr>
            </w:pPr>
            <w:r w:rsidRPr="00224523">
              <w:rPr>
                <w:rFonts w:eastAsia="Calibri"/>
                <w:sz w:val="22"/>
                <w:szCs w:val="22"/>
              </w:rPr>
              <w:t>2</w:t>
            </w:r>
          </w:p>
        </w:tc>
        <w:tc>
          <w:tcPr>
            <w:tcW w:w="3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7E8171" w14:textId="77777777" w:rsidR="004F0222" w:rsidRPr="00224523" w:rsidRDefault="004A083E">
            <w:pPr>
              <w:jc w:val="center"/>
              <w:rPr>
                <w:rFonts w:eastAsia="Calibri"/>
                <w:sz w:val="22"/>
                <w:szCs w:val="22"/>
              </w:rPr>
            </w:pPr>
            <w:r w:rsidRPr="00224523">
              <w:rPr>
                <w:rFonts w:eastAsia="Calibri"/>
                <w:sz w:val="22"/>
                <w:szCs w:val="22"/>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389A0E" w14:textId="77777777" w:rsidR="004F0222" w:rsidRPr="00224523" w:rsidRDefault="004A083E">
            <w:pPr>
              <w:jc w:val="center"/>
              <w:rPr>
                <w:rFonts w:eastAsia="Calibri"/>
                <w:sz w:val="22"/>
                <w:szCs w:val="22"/>
              </w:rPr>
            </w:pPr>
            <w:r w:rsidRPr="00224523">
              <w:rPr>
                <w:rFonts w:eastAsia="Calibri"/>
                <w:sz w:val="22"/>
                <w:szCs w:val="22"/>
              </w:rPr>
              <w:t>4</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7AC1F0" w14:textId="77777777" w:rsidR="004F0222" w:rsidRPr="00224523" w:rsidRDefault="004A083E">
            <w:pPr>
              <w:jc w:val="center"/>
              <w:rPr>
                <w:rFonts w:eastAsia="Calibri"/>
                <w:sz w:val="22"/>
                <w:szCs w:val="22"/>
              </w:rPr>
            </w:pPr>
            <w:r w:rsidRPr="00224523">
              <w:rPr>
                <w:rFonts w:eastAsia="Calibri"/>
                <w:sz w:val="22"/>
                <w:szCs w:val="22"/>
              </w:rPr>
              <w:t>5</w:t>
            </w:r>
          </w:p>
        </w:tc>
        <w:tc>
          <w:tcPr>
            <w:tcW w:w="2323" w:type="dxa"/>
            <w:tcBorders>
              <w:top w:val="single" w:sz="4" w:space="0" w:color="auto"/>
              <w:left w:val="single" w:sz="4" w:space="0" w:color="auto"/>
              <w:bottom w:val="single" w:sz="4" w:space="0" w:color="auto"/>
              <w:right w:val="single" w:sz="4" w:space="0" w:color="auto"/>
            </w:tcBorders>
            <w:hideMark/>
          </w:tcPr>
          <w:p w14:paraId="446EC62A" w14:textId="77777777" w:rsidR="004F0222" w:rsidRPr="00224523" w:rsidRDefault="004A083E">
            <w:pPr>
              <w:jc w:val="center"/>
              <w:rPr>
                <w:rFonts w:eastAsia="Calibri"/>
                <w:sz w:val="22"/>
                <w:szCs w:val="22"/>
              </w:rPr>
            </w:pPr>
            <w:r w:rsidRPr="00224523">
              <w:rPr>
                <w:rFonts w:eastAsia="Calibri"/>
                <w:sz w:val="22"/>
                <w:szCs w:val="22"/>
              </w:rPr>
              <w:t>6</w:t>
            </w:r>
          </w:p>
        </w:tc>
      </w:tr>
      <w:tr w:rsidR="002D5EF7" w:rsidRPr="00224523" w14:paraId="0C5222AA" w14:textId="77777777" w:rsidTr="008224BD">
        <w:trPr>
          <w:cantSplit/>
          <w:trHeight w:val="61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8D8D8A" w14:textId="522F5E5E" w:rsidR="002D5EF7" w:rsidRPr="00224523" w:rsidRDefault="002D5EF7" w:rsidP="002D5EF7">
            <w:pPr>
              <w:snapToGrid w:val="0"/>
              <w:ind w:left="-82" w:right="-138"/>
              <w:jc w:val="center"/>
              <w:rPr>
                <w:sz w:val="22"/>
                <w:szCs w:val="22"/>
              </w:rPr>
            </w:pPr>
            <w:r w:rsidRPr="00224523">
              <w:rPr>
                <w:sz w:val="22"/>
                <w:szCs w:val="22"/>
              </w:rPr>
              <w:t>17 05 04</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7BADDD" w14:textId="18ACD2D0" w:rsidR="002D5EF7" w:rsidRPr="00224523" w:rsidRDefault="002D5EF7" w:rsidP="002D5EF7">
            <w:pPr>
              <w:snapToGrid w:val="0"/>
              <w:ind w:right="-127"/>
              <w:rPr>
                <w:sz w:val="22"/>
                <w:szCs w:val="22"/>
              </w:rPr>
            </w:pPr>
            <w:r w:rsidRPr="00224523">
              <w:rPr>
                <w:sz w:val="22"/>
                <w:szCs w:val="22"/>
              </w:rPr>
              <w:t>Gruntas ir akmenys, nenurodyti 17 05 03</w:t>
            </w:r>
          </w:p>
        </w:tc>
        <w:tc>
          <w:tcPr>
            <w:tcW w:w="3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C9E31B" w14:textId="238262E8" w:rsidR="002D5EF7" w:rsidRPr="00224523" w:rsidRDefault="002D5EF7" w:rsidP="002D5EF7">
            <w:pPr>
              <w:snapToGrid w:val="0"/>
              <w:ind w:right="-127"/>
              <w:rPr>
                <w:sz w:val="22"/>
                <w:szCs w:val="22"/>
              </w:rPr>
            </w:pPr>
            <w:r w:rsidRPr="00224523">
              <w:rPr>
                <w:sz w:val="22"/>
                <w:szCs w:val="22"/>
              </w:rPr>
              <w:t>Gruntas ir akmenys</w:t>
            </w:r>
          </w:p>
        </w:tc>
        <w:tc>
          <w:tcPr>
            <w:tcW w:w="2835"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A1A6B55" w14:textId="77777777" w:rsidR="002D5EF7" w:rsidRPr="00224523" w:rsidRDefault="002D5EF7" w:rsidP="002D5EF7">
            <w:pPr>
              <w:jc w:val="center"/>
              <w:rPr>
                <w:rFonts w:eastAsia="Calibri"/>
                <w:sz w:val="22"/>
                <w:szCs w:val="22"/>
              </w:rPr>
            </w:pPr>
            <w:r w:rsidRPr="00224523">
              <w:rPr>
                <w:rFonts w:eastAsia="Calibri"/>
                <w:sz w:val="22"/>
                <w:szCs w:val="22"/>
              </w:rPr>
              <w:t>R10 - Apdorojimas žemėje, naudingas žemės ūkiui ar gerinantis aplinkos būklę</w:t>
            </w:r>
          </w:p>
        </w:tc>
        <w:tc>
          <w:tcPr>
            <w:tcW w:w="1984"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29484A0" w14:textId="51410730" w:rsidR="002D5EF7" w:rsidRPr="00224523" w:rsidRDefault="002D5EF7" w:rsidP="002D5EF7">
            <w:pPr>
              <w:jc w:val="center"/>
              <w:rPr>
                <w:rFonts w:eastAsia="Calibri"/>
                <w:sz w:val="22"/>
                <w:szCs w:val="22"/>
              </w:rPr>
            </w:pPr>
            <w:r w:rsidRPr="00224523">
              <w:rPr>
                <w:rFonts w:eastAsia="Calibri"/>
                <w:sz w:val="22"/>
                <w:szCs w:val="22"/>
              </w:rPr>
              <w:t>14 000,00</w:t>
            </w:r>
          </w:p>
        </w:tc>
        <w:tc>
          <w:tcPr>
            <w:tcW w:w="2323" w:type="dxa"/>
            <w:vMerge w:val="restart"/>
            <w:tcBorders>
              <w:top w:val="single" w:sz="4" w:space="0" w:color="auto"/>
              <w:left w:val="single" w:sz="4" w:space="0" w:color="auto"/>
              <w:right w:val="single" w:sz="4" w:space="0" w:color="auto"/>
            </w:tcBorders>
            <w:vAlign w:val="center"/>
          </w:tcPr>
          <w:p w14:paraId="46B0EBC8" w14:textId="77777777" w:rsidR="002D5EF7" w:rsidRPr="00224523" w:rsidRDefault="002D5EF7" w:rsidP="002D5EF7">
            <w:pPr>
              <w:jc w:val="center"/>
              <w:rPr>
                <w:rFonts w:eastAsia="Calibri"/>
                <w:sz w:val="22"/>
                <w:szCs w:val="22"/>
              </w:rPr>
            </w:pPr>
            <w:r w:rsidRPr="00224523">
              <w:rPr>
                <w:rFonts w:eastAsia="Calibri"/>
                <w:sz w:val="22"/>
                <w:szCs w:val="22"/>
              </w:rPr>
              <w:t>Naudojamos sąvartyno infrastruktūros įrengimui ir atliekų sluoksnių perdengimui</w:t>
            </w:r>
          </w:p>
        </w:tc>
      </w:tr>
      <w:tr w:rsidR="002D5EF7" w:rsidRPr="00224523" w14:paraId="375F0B6B" w14:textId="77777777" w:rsidTr="008224B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33463D" w14:textId="4DD2D736" w:rsidR="002D5EF7" w:rsidRPr="00224523" w:rsidRDefault="002D5EF7" w:rsidP="002D5EF7">
            <w:pPr>
              <w:snapToGrid w:val="0"/>
              <w:ind w:left="-82" w:right="-138"/>
              <w:jc w:val="center"/>
              <w:rPr>
                <w:sz w:val="22"/>
                <w:szCs w:val="22"/>
              </w:rPr>
            </w:pPr>
            <w:r w:rsidRPr="00224523">
              <w:rPr>
                <w:sz w:val="22"/>
                <w:szCs w:val="22"/>
              </w:rPr>
              <w:t>17 09 04</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1A62EE" w14:textId="38FC7F3B" w:rsidR="002D5EF7" w:rsidRPr="00224523" w:rsidRDefault="002D5EF7" w:rsidP="002D5EF7">
            <w:pPr>
              <w:snapToGrid w:val="0"/>
              <w:ind w:right="-127"/>
              <w:rPr>
                <w:sz w:val="22"/>
                <w:szCs w:val="22"/>
              </w:rPr>
            </w:pPr>
            <w:r w:rsidRPr="00224523">
              <w:rPr>
                <w:sz w:val="22"/>
                <w:szCs w:val="22"/>
              </w:rPr>
              <w:t>Mišrios statybinės ir griovimo atliekos, nenurodytos 17 09 01, 17 09 02 ir 17 09 03</w:t>
            </w:r>
          </w:p>
        </w:tc>
        <w:tc>
          <w:tcPr>
            <w:tcW w:w="3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523D51" w14:textId="106CF3B2" w:rsidR="002D5EF7" w:rsidRPr="00224523" w:rsidRDefault="002D5EF7" w:rsidP="002D5EF7">
            <w:pPr>
              <w:rPr>
                <w:sz w:val="22"/>
                <w:szCs w:val="22"/>
              </w:rPr>
            </w:pPr>
            <w:r w:rsidRPr="00224523">
              <w:rPr>
                <w:sz w:val="22"/>
                <w:szCs w:val="22"/>
              </w:rPr>
              <w:t>Netinkamos perdirbti mišrios statybinės ir griovimo atliekos</w:t>
            </w:r>
          </w:p>
        </w:tc>
        <w:tc>
          <w:tcPr>
            <w:tcW w:w="2835" w:type="dxa"/>
            <w:vMerge/>
            <w:tcBorders>
              <w:left w:val="single" w:sz="4" w:space="0" w:color="auto"/>
              <w:right w:val="single" w:sz="4" w:space="0" w:color="auto"/>
            </w:tcBorders>
            <w:tcMar>
              <w:top w:w="0" w:type="dxa"/>
              <w:left w:w="57" w:type="dxa"/>
              <w:bottom w:w="0" w:type="dxa"/>
              <w:right w:w="57" w:type="dxa"/>
            </w:tcMar>
            <w:vAlign w:val="center"/>
          </w:tcPr>
          <w:p w14:paraId="06074C2F" w14:textId="77777777" w:rsidR="002D5EF7" w:rsidRPr="00224523" w:rsidRDefault="002D5EF7" w:rsidP="002D5EF7">
            <w:pPr>
              <w:rPr>
                <w:rFonts w:eastAsia="Calibri"/>
                <w:sz w:val="22"/>
                <w:szCs w:val="22"/>
              </w:rPr>
            </w:pPr>
          </w:p>
        </w:tc>
        <w:tc>
          <w:tcPr>
            <w:tcW w:w="1984" w:type="dxa"/>
            <w:vMerge/>
            <w:tcBorders>
              <w:left w:val="single" w:sz="4" w:space="0" w:color="auto"/>
              <w:right w:val="single" w:sz="4" w:space="0" w:color="auto"/>
            </w:tcBorders>
            <w:vAlign w:val="center"/>
            <w:hideMark/>
          </w:tcPr>
          <w:p w14:paraId="61024F02" w14:textId="77777777" w:rsidR="002D5EF7" w:rsidRPr="00224523" w:rsidRDefault="002D5EF7" w:rsidP="002D5EF7">
            <w:pPr>
              <w:rPr>
                <w:rFonts w:eastAsia="Calibri"/>
                <w:sz w:val="22"/>
                <w:szCs w:val="22"/>
              </w:rPr>
            </w:pPr>
          </w:p>
        </w:tc>
        <w:tc>
          <w:tcPr>
            <w:tcW w:w="2323" w:type="dxa"/>
            <w:vMerge/>
            <w:tcBorders>
              <w:left w:val="single" w:sz="4" w:space="0" w:color="auto"/>
              <w:right w:val="single" w:sz="4" w:space="0" w:color="auto"/>
            </w:tcBorders>
          </w:tcPr>
          <w:p w14:paraId="309DF8D0" w14:textId="77777777" w:rsidR="002D5EF7" w:rsidRPr="00224523" w:rsidRDefault="002D5EF7" w:rsidP="002D5EF7">
            <w:pPr>
              <w:rPr>
                <w:rFonts w:eastAsia="Calibri"/>
                <w:sz w:val="22"/>
                <w:szCs w:val="22"/>
              </w:rPr>
            </w:pPr>
          </w:p>
        </w:tc>
      </w:tr>
      <w:tr w:rsidR="002D5EF7" w:rsidRPr="00224523" w14:paraId="12A4020E" w14:textId="77777777" w:rsidTr="008224B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45E921" w14:textId="72E81DDE" w:rsidR="002D5EF7" w:rsidRPr="00224523" w:rsidRDefault="002D5EF7" w:rsidP="002D5EF7">
            <w:pPr>
              <w:jc w:val="center"/>
              <w:rPr>
                <w:sz w:val="22"/>
                <w:szCs w:val="22"/>
              </w:rPr>
            </w:pPr>
            <w:r w:rsidRPr="00224523">
              <w:rPr>
                <w:sz w:val="22"/>
                <w:szCs w:val="22"/>
              </w:rPr>
              <w:lastRenderedPageBreak/>
              <w:t>19 05 03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0D67FD" w14:textId="10630577" w:rsidR="002D5EF7" w:rsidRPr="00224523" w:rsidRDefault="002D5EF7" w:rsidP="002D5EF7">
            <w:pPr>
              <w:tabs>
                <w:tab w:val="left" w:pos="0"/>
                <w:tab w:val="left" w:pos="426"/>
                <w:tab w:val="left" w:pos="1985"/>
                <w:tab w:val="left" w:pos="2835"/>
                <w:tab w:val="left" w:pos="3828"/>
                <w:tab w:val="left" w:pos="5245"/>
                <w:tab w:val="left" w:pos="6946"/>
              </w:tabs>
              <w:rPr>
                <w:sz w:val="22"/>
                <w:szCs w:val="22"/>
              </w:rPr>
            </w:pPr>
            <w:r w:rsidRPr="00224523">
              <w:rPr>
                <w:sz w:val="22"/>
                <w:szCs w:val="22"/>
              </w:rPr>
              <w:t>Reikalavimų neatitinkantis kompostas</w:t>
            </w:r>
          </w:p>
        </w:tc>
        <w:tc>
          <w:tcPr>
            <w:tcW w:w="3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5B15F3" w14:textId="3138626B" w:rsidR="002D5EF7" w:rsidRPr="00224523" w:rsidRDefault="002D5EF7" w:rsidP="002D5EF7">
            <w:pPr>
              <w:snapToGrid w:val="0"/>
              <w:ind w:right="-127"/>
              <w:rPr>
                <w:sz w:val="22"/>
                <w:szCs w:val="22"/>
              </w:rPr>
            </w:pPr>
            <w:r w:rsidRPr="00224523">
              <w:rPr>
                <w:sz w:val="22"/>
                <w:szCs w:val="22"/>
              </w:rPr>
              <w:t>Netinkamas naudoti kompostas</w:t>
            </w:r>
          </w:p>
        </w:tc>
        <w:tc>
          <w:tcPr>
            <w:tcW w:w="2835" w:type="dxa"/>
            <w:vMerge/>
            <w:tcBorders>
              <w:left w:val="single" w:sz="4" w:space="0" w:color="auto"/>
              <w:right w:val="single" w:sz="4" w:space="0" w:color="auto"/>
            </w:tcBorders>
            <w:tcMar>
              <w:top w:w="0" w:type="dxa"/>
              <w:left w:w="57" w:type="dxa"/>
              <w:bottom w:w="0" w:type="dxa"/>
              <w:right w:w="57" w:type="dxa"/>
            </w:tcMar>
            <w:vAlign w:val="center"/>
          </w:tcPr>
          <w:p w14:paraId="6B65D83A" w14:textId="77777777" w:rsidR="002D5EF7" w:rsidRPr="00224523" w:rsidRDefault="002D5EF7" w:rsidP="002D5EF7">
            <w:pPr>
              <w:rPr>
                <w:rFonts w:eastAsia="Calibri"/>
                <w:sz w:val="22"/>
                <w:szCs w:val="22"/>
              </w:rPr>
            </w:pPr>
          </w:p>
        </w:tc>
        <w:tc>
          <w:tcPr>
            <w:tcW w:w="1984" w:type="dxa"/>
            <w:vMerge/>
            <w:tcBorders>
              <w:left w:val="single" w:sz="4" w:space="0" w:color="auto"/>
              <w:right w:val="single" w:sz="4" w:space="0" w:color="auto"/>
            </w:tcBorders>
            <w:vAlign w:val="center"/>
            <w:hideMark/>
          </w:tcPr>
          <w:p w14:paraId="3D2517D1" w14:textId="77777777" w:rsidR="002D5EF7" w:rsidRPr="00224523" w:rsidRDefault="002D5EF7" w:rsidP="002D5EF7">
            <w:pPr>
              <w:rPr>
                <w:rFonts w:eastAsia="Calibri"/>
                <w:sz w:val="22"/>
                <w:szCs w:val="22"/>
              </w:rPr>
            </w:pPr>
          </w:p>
        </w:tc>
        <w:tc>
          <w:tcPr>
            <w:tcW w:w="2323" w:type="dxa"/>
            <w:vMerge/>
            <w:tcBorders>
              <w:left w:val="single" w:sz="4" w:space="0" w:color="auto"/>
              <w:right w:val="single" w:sz="4" w:space="0" w:color="auto"/>
            </w:tcBorders>
          </w:tcPr>
          <w:p w14:paraId="530F7262" w14:textId="77777777" w:rsidR="002D5EF7" w:rsidRPr="00224523" w:rsidRDefault="002D5EF7" w:rsidP="002D5EF7">
            <w:pPr>
              <w:rPr>
                <w:rFonts w:eastAsia="Calibri"/>
                <w:sz w:val="22"/>
                <w:szCs w:val="22"/>
              </w:rPr>
            </w:pPr>
          </w:p>
        </w:tc>
      </w:tr>
      <w:tr w:rsidR="002D5EF7" w:rsidRPr="00224523" w14:paraId="77F3BCAD" w14:textId="77777777" w:rsidTr="008224B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EF8E81" w14:textId="1FDA1A6C" w:rsidR="002D5EF7" w:rsidRPr="00224523" w:rsidRDefault="002D5EF7" w:rsidP="002D5EF7">
            <w:pPr>
              <w:jc w:val="center"/>
              <w:rPr>
                <w:sz w:val="22"/>
                <w:szCs w:val="22"/>
              </w:rPr>
            </w:pPr>
            <w:r w:rsidRPr="00224523">
              <w:rPr>
                <w:sz w:val="22"/>
                <w:szCs w:val="22"/>
              </w:rPr>
              <w:t>19 05 99</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3AC646" w14:textId="302907AC" w:rsidR="002D5EF7" w:rsidRPr="00224523" w:rsidRDefault="002D5EF7" w:rsidP="002D5EF7">
            <w:pPr>
              <w:tabs>
                <w:tab w:val="left" w:pos="0"/>
                <w:tab w:val="left" w:pos="426"/>
                <w:tab w:val="left" w:pos="1985"/>
                <w:tab w:val="left" w:pos="2835"/>
                <w:tab w:val="left" w:pos="3828"/>
                <w:tab w:val="left" w:pos="5245"/>
                <w:tab w:val="left" w:pos="6946"/>
              </w:tabs>
              <w:rPr>
                <w:sz w:val="22"/>
                <w:szCs w:val="22"/>
              </w:rPr>
            </w:pPr>
            <w:r w:rsidRPr="00224523">
              <w:rPr>
                <w:sz w:val="22"/>
                <w:szCs w:val="22"/>
              </w:rPr>
              <w:t>Kitaip neapibrėžtos atliekos</w:t>
            </w:r>
          </w:p>
        </w:tc>
        <w:tc>
          <w:tcPr>
            <w:tcW w:w="3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D55C59" w14:textId="058554E0" w:rsidR="002D5EF7" w:rsidRPr="00224523" w:rsidRDefault="002D5EF7" w:rsidP="002D5EF7">
            <w:pPr>
              <w:tabs>
                <w:tab w:val="left" w:pos="0"/>
                <w:tab w:val="left" w:pos="426"/>
                <w:tab w:val="left" w:pos="1985"/>
                <w:tab w:val="left" w:pos="2835"/>
                <w:tab w:val="left" w:pos="3828"/>
                <w:tab w:val="left" w:pos="5245"/>
                <w:tab w:val="left" w:pos="6946"/>
              </w:tabs>
              <w:rPr>
                <w:sz w:val="22"/>
                <w:szCs w:val="22"/>
              </w:rPr>
            </w:pPr>
            <w:r w:rsidRPr="00224523">
              <w:rPr>
                <w:sz w:val="22"/>
                <w:szCs w:val="22"/>
              </w:rPr>
              <w:t>Po komposto sijojimo likusios atliekos</w:t>
            </w:r>
          </w:p>
        </w:tc>
        <w:tc>
          <w:tcPr>
            <w:tcW w:w="2835" w:type="dxa"/>
            <w:vMerge/>
            <w:tcBorders>
              <w:left w:val="single" w:sz="4" w:space="0" w:color="auto"/>
              <w:right w:val="single" w:sz="4" w:space="0" w:color="auto"/>
            </w:tcBorders>
            <w:tcMar>
              <w:top w:w="0" w:type="dxa"/>
              <w:left w:w="57" w:type="dxa"/>
              <w:bottom w:w="0" w:type="dxa"/>
              <w:right w:w="57" w:type="dxa"/>
            </w:tcMar>
            <w:vAlign w:val="center"/>
          </w:tcPr>
          <w:p w14:paraId="1A4491E9" w14:textId="77777777" w:rsidR="002D5EF7" w:rsidRPr="00224523" w:rsidRDefault="002D5EF7" w:rsidP="002D5EF7">
            <w:pPr>
              <w:rPr>
                <w:rFonts w:eastAsia="Calibri"/>
                <w:sz w:val="22"/>
                <w:szCs w:val="22"/>
              </w:rPr>
            </w:pPr>
          </w:p>
        </w:tc>
        <w:tc>
          <w:tcPr>
            <w:tcW w:w="1984" w:type="dxa"/>
            <w:vMerge/>
            <w:tcBorders>
              <w:left w:val="single" w:sz="4" w:space="0" w:color="auto"/>
              <w:right w:val="single" w:sz="4" w:space="0" w:color="auto"/>
            </w:tcBorders>
            <w:vAlign w:val="center"/>
          </w:tcPr>
          <w:p w14:paraId="539E475F" w14:textId="77777777" w:rsidR="002D5EF7" w:rsidRPr="00224523" w:rsidRDefault="002D5EF7" w:rsidP="002D5EF7">
            <w:pPr>
              <w:rPr>
                <w:rFonts w:eastAsia="Calibri"/>
                <w:sz w:val="22"/>
                <w:szCs w:val="22"/>
              </w:rPr>
            </w:pPr>
          </w:p>
        </w:tc>
        <w:tc>
          <w:tcPr>
            <w:tcW w:w="2323" w:type="dxa"/>
            <w:vMerge/>
            <w:tcBorders>
              <w:left w:val="single" w:sz="4" w:space="0" w:color="auto"/>
              <w:right w:val="single" w:sz="4" w:space="0" w:color="auto"/>
            </w:tcBorders>
          </w:tcPr>
          <w:p w14:paraId="7A24FC66" w14:textId="77777777" w:rsidR="002D5EF7" w:rsidRPr="00224523" w:rsidRDefault="002D5EF7" w:rsidP="002D5EF7">
            <w:pPr>
              <w:rPr>
                <w:rFonts w:eastAsia="Calibri"/>
                <w:sz w:val="22"/>
                <w:szCs w:val="22"/>
              </w:rPr>
            </w:pPr>
          </w:p>
        </w:tc>
      </w:tr>
      <w:tr w:rsidR="002D5EF7" w:rsidRPr="00224523" w14:paraId="3A257E2E" w14:textId="77777777" w:rsidTr="008224B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9A4124" w14:textId="47B35CCB" w:rsidR="002D5EF7" w:rsidRPr="00224523" w:rsidRDefault="002D5EF7" w:rsidP="002D5EF7">
            <w:pPr>
              <w:jc w:val="center"/>
              <w:rPr>
                <w:sz w:val="22"/>
                <w:szCs w:val="22"/>
              </w:rPr>
            </w:pPr>
            <w:r w:rsidRPr="00224523">
              <w:rPr>
                <w:sz w:val="22"/>
                <w:szCs w:val="22"/>
              </w:rPr>
              <w:t>19 12 09</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C1EB81" w14:textId="400C8259" w:rsidR="002D5EF7" w:rsidRPr="00224523" w:rsidRDefault="002D5EF7" w:rsidP="002D5EF7">
            <w:pPr>
              <w:tabs>
                <w:tab w:val="left" w:pos="0"/>
                <w:tab w:val="left" w:pos="426"/>
                <w:tab w:val="left" w:pos="1985"/>
                <w:tab w:val="left" w:pos="2835"/>
                <w:tab w:val="left" w:pos="3828"/>
                <w:tab w:val="left" w:pos="5245"/>
                <w:tab w:val="left" w:pos="6946"/>
              </w:tabs>
              <w:rPr>
                <w:sz w:val="22"/>
                <w:szCs w:val="22"/>
              </w:rPr>
            </w:pPr>
            <w:r w:rsidRPr="00224523">
              <w:rPr>
                <w:sz w:val="22"/>
                <w:szCs w:val="22"/>
              </w:rPr>
              <w:t>Mineralinės medžiagos (pvz., smėlis, akmenys)</w:t>
            </w:r>
          </w:p>
        </w:tc>
        <w:tc>
          <w:tcPr>
            <w:tcW w:w="3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747D25" w14:textId="584CA522" w:rsidR="002D5EF7" w:rsidRPr="00224523" w:rsidRDefault="002D5EF7" w:rsidP="002D5EF7">
            <w:pPr>
              <w:tabs>
                <w:tab w:val="left" w:pos="0"/>
                <w:tab w:val="left" w:pos="426"/>
                <w:tab w:val="left" w:pos="1985"/>
                <w:tab w:val="left" w:pos="2835"/>
                <w:tab w:val="left" w:pos="3828"/>
                <w:tab w:val="left" w:pos="5245"/>
                <w:tab w:val="left" w:pos="6946"/>
              </w:tabs>
              <w:rPr>
                <w:sz w:val="22"/>
                <w:szCs w:val="22"/>
              </w:rPr>
            </w:pPr>
            <w:r w:rsidRPr="00224523">
              <w:rPr>
                <w:sz w:val="22"/>
                <w:szCs w:val="22"/>
              </w:rPr>
              <w:t>Smėlis, akmenys, žemė bei kitos mineralinių medžiagų priemaišos, netinkamos perdirbimui ir panaudojimui</w:t>
            </w:r>
          </w:p>
        </w:tc>
        <w:tc>
          <w:tcPr>
            <w:tcW w:w="2835" w:type="dxa"/>
            <w:vMerge/>
            <w:tcBorders>
              <w:left w:val="single" w:sz="4" w:space="0" w:color="auto"/>
              <w:right w:val="single" w:sz="4" w:space="0" w:color="auto"/>
            </w:tcBorders>
            <w:tcMar>
              <w:top w:w="0" w:type="dxa"/>
              <w:left w:w="57" w:type="dxa"/>
              <w:bottom w:w="0" w:type="dxa"/>
              <w:right w:w="57" w:type="dxa"/>
            </w:tcMar>
            <w:vAlign w:val="center"/>
          </w:tcPr>
          <w:p w14:paraId="15F1C0A5" w14:textId="77777777" w:rsidR="002D5EF7" w:rsidRPr="00224523" w:rsidRDefault="002D5EF7" w:rsidP="002D5EF7">
            <w:pPr>
              <w:rPr>
                <w:rFonts w:eastAsia="Calibri"/>
                <w:sz w:val="22"/>
                <w:szCs w:val="22"/>
              </w:rPr>
            </w:pPr>
          </w:p>
        </w:tc>
        <w:tc>
          <w:tcPr>
            <w:tcW w:w="1984" w:type="dxa"/>
            <w:vMerge/>
            <w:tcBorders>
              <w:left w:val="single" w:sz="4" w:space="0" w:color="auto"/>
              <w:right w:val="single" w:sz="4" w:space="0" w:color="auto"/>
            </w:tcBorders>
            <w:vAlign w:val="center"/>
          </w:tcPr>
          <w:p w14:paraId="7678495D" w14:textId="77777777" w:rsidR="002D5EF7" w:rsidRPr="00224523" w:rsidRDefault="002D5EF7" w:rsidP="002D5EF7">
            <w:pPr>
              <w:rPr>
                <w:rFonts w:eastAsia="Calibri"/>
                <w:sz w:val="22"/>
                <w:szCs w:val="22"/>
              </w:rPr>
            </w:pPr>
          </w:p>
        </w:tc>
        <w:tc>
          <w:tcPr>
            <w:tcW w:w="2323" w:type="dxa"/>
            <w:vMerge/>
            <w:tcBorders>
              <w:left w:val="single" w:sz="4" w:space="0" w:color="auto"/>
              <w:right w:val="single" w:sz="4" w:space="0" w:color="auto"/>
            </w:tcBorders>
          </w:tcPr>
          <w:p w14:paraId="7FA3634D" w14:textId="77777777" w:rsidR="002D5EF7" w:rsidRPr="00224523" w:rsidRDefault="002D5EF7" w:rsidP="002D5EF7">
            <w:pPr>
              <w:rPr>
                <w:rFonts w:eastAsia="Calibri"/>
                <w:sz w:val="22"/>
                <w:szCs w:val="22"/>
              </w:rPr>
            </w:pPr>
          </w:p>
        </w:tc>
      </w:tr>
      <w:tr w:rsidR="002D5EF7" w:rsidRPr="00224523" w14:paraId="4CF17C35" w14:textId="77777777" w:rsidTr="008224B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42D3ED" w14:textId="6736E926" w:rsidR="002D5EF7" w:rsidRPr="00224523" w:rsidRDefault="002D5EF7" w:rsidP="002D5EF7">
            <w:pPr>
              <w:jc w:val="center"/>
              <w:rPr>
                <w:sz w:val="22"/>
                <w:szCs w:val="22"/>
              </w:rPr>
            </w:pPr>
            <w:r w:rsidRPr="00224523">
              <w:rPr>
                <w:sz w:val="22"/>
                <w:szCs w:val="22"/>
              </w:rPr>
              <w:t>20 02 02</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C8F281" w14:textId="409B4639" w:rsidR="002D5EF7" w:rsidRPr="00224523" w:rsidRDefault="002D5EF7" w:rsidP="002D5EF7">
            <w:pPr>
              <w:tabs>
                <w:tab w:val="left" w:pos="0"/>
                <w:tab w:val="left" w:pos="426"/>
                <w:tab w:val="left" w:pos="1985"/>
                <w:tab w:val="left" w:pos="2835"/>
                <w:tab w:val="left" w:pos="3828"/>
                <w:tab w:val="left" w:pos="5245"/>
                <w:tab w:val="left" w:pos="6946"/>
              </w:tabs>
              <w:rPr>
                <w:sz w:val="22"/>
                <w:szCs w:val="22"/>
              </w:rPr>
            </w:pPr>
            <w:r w:rsidRPr="00224523">
              <w:rPr>
                <w:sz w:val="22"/>
                <w:szCs w:val="22"/>
              </w:rPr>
              <w:t>Gruntas ir akmenys</w:t>
            </w:r>
          </w:p>
        </w:tc>
        <w:tc>
          <w:tcPr>
            <w:tcW w:w="3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0C1CAD" w14:textId="1FE1D65F" w:rsidR="002D5EF7" w:rsidRPr="00224523" w:rsidRDefault="002D5EF7" w:rsidP="002D5EF7">
            <w:pPr>
              <w:tabs>
                <w:tab w:val="left" w:pos="0"/>
                <w:tab w:val="left" w:pos="426"/>
                <w:tab w:val="left" w:pos="1985"/>
                <w:tab w:val="left" w:pos="2835"/>
                <w:tab w:val="left" w:pos="3828"/>
                <w:tab w:val="left" w:pos="5245"/>
                <w:tab w:val="left" w:pos="6946"/>
              </w:tabs>
              <w:rPr>
                <w:sz w:val="22"/>
                <w:szCs w:val="22"/>
              </w:rPr>
            </w:pPr>
            <w:r w:rsidRPr="00224523">
              <w:rPr>
                <w:sz w:val="22"/>
                <w:szCs w:val="22"/>
              </w:rPr>
              <w:t>Gruntas ir akmenys</w:t>
            </w:r>
          </w:p>
        </w:tc>
        <w:tc>
          <w:tcPr>
            <w:tcW w:w="2835" w:type="dxa"/>
            <w:vMerge/>
            <w:tcBorders>
              <w:left w:val="single" w:sz="4" w:space="0" w:color="auto"/>
              <w:right w:val="single" w:sz="4" w:space="0" w:color="auto"/>
            </w:tcBorders>
            <w:tcMar>
              <w:top w:w="0" w:type="dxa"/>
              <w:left w:w="57" w:type="dxa"/>
              <w:bottom w:w="0" w:type="dxa"/>
              <w:right w:w="57" w:type="dxa"/>
            </w:tcMar>
            <w:vAlign w:val="center"/>
          </w:tcPr>
          <w:p w14:paraId="3CB4DC35" w14:textId="77777777" w:rsidR="002D5EF7" w:rsidRPr="00224523" w:rsidRDefault="002D5EF7" w:rsidP="002D5EF7">
            <w:pPr>
              <w:rPr>
                <w:rFonts w:eastAsia="Calibri"/>
                <w:sz w:val="22"/>
                <w:szCs w:val="22"/>
              </w:rPr>
            </w:pPr>
          </w:p>
        </w:tc>
        <w:tc>
          <w:tcPr>
            <w:tcW w:w="1984" w:type="dxa"/>
            <w:vMerge/>
            <w:tcBorders>
              <w:left w:val="single" w:sz="4" w:space="0" w:color="auto"/>
              <w:right w:val="single" w:sz="4" w:space="0" w:color="auto"/>
            </w:tcBorders>
            <w:vAlign w:val="center"/>
          </w:tcPr>
          <w:p w14:paraId="0170C269" w14:textId="77777777" w:rsidR="002D5EF7" w:rsidRPr="00224523" w:rsidRDefault="002D5EF7" w:rsidP="002D5EF7">
            <w:pPr>
              <w:rPr>
                <w:rFonts w:eastAsia="Calibri"/>
                <w:sz w:val="22"/>
                <w:szCs w:val="22"/>
              </w:rPr>
            </w:pPr>
          </w:p>
        </w:tc>
        <w:tc>
          <w:tcPr>
            <w:tcW w:w="2323" w:type="dxa"/>
            <w:vMerge/>
            <w:tcBorders>
              <w:left w:val="single" w:sz="4" w:space="0" w:color="auto"/>
              <w:right w:val="single" w:sz="4" w:space="0" w:color="auto"/>
            </w:tcBorders>
          </w:tcPr>
          <w:p w14:paraId="5DDEF1DC" w14:textId="77777777" w:rsidR="002D5EF7" w:rsidRPr="00224523" w:rsidRDefault="002D5EF7" w:rsidP="002D5EF7">
            <w:pPr>
              <w:rPr>
                <w:rFonts w:eastAsia="Calibri"/>
                <w:sz w:val="22"/>
                <w:szCs w:val="22"/>
              </w:rPr>
            </w:pPr>
          </w:p>
        </w:tc>
      </w:tr>
      <w:tr w:rsidR="002D5EF7" w:rsidRPr="00224523" w14:paraId="7E80E2E0" w14:textId="77777777" w:rsidTr="008224B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8F19F8" w14:textId="318CA19D" w:rsidR="002D5EF7" w:rsidRPr="00224523" w:rsidRDefault="002D5EF7" w:rsidP="002D5EF7">
            <w:pPr>
              <w:jc w:val="center"/>
              <w:rPr>
                <w:sz w:val="22"/>
                <w:szCs w:val="22"/>
              </w:rPr>
            </w:pPr>
            <w:r w:rsidRPr="00224523">
              <w:rPr>
                <w:sz w:val="22"/>
                <w:szCs w:val="22"/>
              </w:rPr>
              <w:t>20 03 03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E4162A" w14:textId="7B20CFC9" w:rsidR="002D5EF7" w:rsidRPr="00224523" w:rsidRDefault="002D5EF7" w:rsidP="002D5EF7">
            <w:pPr>
              <w:tabs>
                <w:tab w:val="left" w:pos="0"/>
                <w:tab w:val="left" w:pos="426"/>
                <w:tab w:val="left" w:pos="1985"/>
                <w:tab w:val="left" w:pos="2835"/>
                <w:tab w:val="left" w:pos="3828"/>
                <w:tab w:val="left" w:pos="5245"/>
                <w:tab w:val="left" w:pos="6946"/>
              </w:tabs>
              <w:rPr>
                <w:sz w:val="22"/>
                <w:szCs w:val="22"/>
              </w:rPr>
            </w:pPr>
            <w:r w:rsidRPr="00224523">
              <w:rPr>
                <w:sz w:val="22"/>
                <w:szCs w:val="22"/>
              </w:rPr>
              <w:t>Gatvių valymo liekanos</w:t>
            </w:r>
          </w:p>
        </w:tc>
        <w:tc>
          <w:tcPr>
            <w:tcW w:w="3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32FF49" w14:textId="34D0445C" w:rsidR="002D5EF7" w:rsidRPr="00224523" w:rsidRDefault="002D5EF7" w:rsidP="002D5EF7">
            <w:pPr>
              <w:tabs>
                <w:tab w:val="left" w:pos="0"/>
                <w:tab w:val="left" w:pos="426"/>
                <w:tab w:val="left" w:pos="1985"/>
                <w:tab w:val="left" w:pos="2835"/>
                <w:tab w:val="left" w:pos="3828"/>
                <w:tab w:val="left" w:pos="5245"/>
                <w:tab w:val="left" w:pos="6946"/>
              </w:tabs>
              <w:rPr>
                <w:sz w:val="22"/>
                <w:szCs w:val="22"/>
              </w:rPr>
            </w:pPr>
            <w:r w:rsidRPr="00224523">
              <w:rPr>
                <w:sz w:val="22"/>
                <w:szCs w:val="22"/>
              </w:rPr>
              <w:t>Sąšlavos, žemė, smėlis</w:t>
            </w:r>
          </w:p>
        </w:tc>
        <w:tc>
          <w:tcPr>
            <w:tcW w:w="2835" w:type="dxa"/>
            <w:vMerge/>
            <w:tcBorders>
              <w:left w:val="single" w:sz="4" w:space="0" w:color="auto"/>
              <w:right w:val="single" w:sz="4" w:space="0" w:color="auto"/>
            </w:tcBorders>
            <w:tcMar>
              <w:top w:w="0" w:type="dxa"/>
              <w:left w:w="57" w:type="dxa"/>
              <w:bottom w:w="0" w:type="dxa"/>
              <w:right w:w="57" w:type="dxa"/>
            </w:tcMar>
            <w:vAlign w:val="center"/>
          </w:tcPr>
          <w:p w14:paraId="31784593" w14:textId="77777777" w:rsidR="002D5EF7" w:rsidRPr="00224523" w:rsidRDefault="002D5EF7" w:rsidP="002D5EF7">
            <w:pPr>
              <w:rPr>
                <w:rFonts w:eastAsia="Calibri"/>
                <w:sz w:val="22"/>
                <w:szCs w:val="22"/>
              </w:rPr>
            </w:pPr>
          </w:p>
        </w:tc>
        <w:tc>
          <w:tcPr>
            <w:tcW w:w="1984" w:type="dxa"/>
            <w:vMerge/>
            <w:tcBorders>
              <w:left w:val="single" w:sz="4" w:space="0" w:color="auto"/>
              <w:bottom w:val="single" w:sz="4" w:space="0" w:color="auto"/>
              <w:right w:val="single" w:sz="4" w:space="0" w:color="auto"/>
            </w:tcBorders>
            <w:vAlign w:val="center"/>
          </w:tcPr>
          <w:p w14:paraId="6E11D8C3" w14:textId="77777777" w:rsidR="002D5EF7" w:rsidRPr="00224523" w:rsidRDefault="002D5EF7" w:rsidP="002D5EF7">
            <w:pPr>
              <w:rPr>
                <w:rFonts w:eastAsia="Calibri"/>
                <w:sz w:val="22"/>
                <w:szCs w:val="22"/>
              </w:rPr>
            </w:pPr>
          </w:p>
        </w:tc>
        <w:tc>
          <w:tcPr>
            <w:tcW w:w="2323" w:type="dxa"/>
            <w:vMerge/>
            <w:tcBorders>
              <w:left w:val="single" w:sz="4" w:space="0" w:color="auto"/>
              <w:right w:val="single" w:sz="4" w:space="0" w:color="auto"/>
            </w:tcBorders>
          </w:tcPr>
          <w:p w14:paraId="3DB5B22B" w14:textId="77777777" w:rsidR="002D5EF7" w:rsidRPr="00224523" w:rsidRDefault="002D5EF7" w:rsidP="002D5EF7">
            <w:pPr>
              <w:rPr>
                <w:rFonts w:eastAsia="Calibri"/>
                <w:sz w:val="22"/>
                <w:szCs w:val="22"/>
              </w:rPr>
            </w:pPr>
          </w:p>
        </w:tc>
      </w:tr>
    </w:tbl>
    <w:p w14:paraId="342B0EB5" w14:textId="77777777" w:rsidR="004F0222" w:rsidRPr="007F3341" w:rsidRDefault="004F0222">
      <w:pPr>
        <w:rPr>
          <w:sz w:val="22"/>
          <w:szCs w:val="22"/>
        </w:rPr>
      </w:pPr>
    </w:p>
    <w:p w14:paraId="49FAE5F7" w14:textId="77777777" w:rsidR="008224BD" w:rsidRDefault="008224BD">
      <w:pPr>
        <w:rPr>
          <w:rFonts w:eastAsia="Calibri"/>
          <w:b/>
          <w:sz w:val="22"/>
          <w:szCs w:val="22"/>
        </w:rPr>
      </w:pPr>
    </w:p>
    <w:p w14:paraId="761C9F6D" w14:textId="77777777" w:rsidR="004F0222" w:rsidRPr="007F3341" w:rsidRDefault="004A083E">
      <w:pPr>
        <w:rPr>
          <w:rFonts w:eastAsia="Calibri"/>
          <w:b/>
          <w:sz w:val="22"/>
          <w:szCs w:val="22"/>
        </w:rPr>
      </w:pPr>
      <w:r w:rsidRPr="007F3341">
        <w:rPr>
          <w:rFonts w:eastAsia="Calibri"/>
          <w:b/>
          <w:sz w:val="22"/>
          <w:szCs w:val="22"/>
        </w:rPr>
        <w:t>24 lentelė. Numatomos šalinti nepavojingosios atliekos.</w:t>
      </w:r>
    </w:p>
    <w:p w14:paraId="4F94F37A" w14:textId="26F279A8" w:rsidR="004F0222" w:rsidRPr="007F3341" w:rsidRDefault="004A083E">
      <w:pPr>
        <w:rPr>
          <w:rFonts w:eastAsia="Calibri"/>
          <w:sz w:val="22"/>
          <w:szCs w:val="22"/>
        </w:rPr>
      </w:pPr>
      <w:r w:rsidRPr="007F3341">
        <w:rPr>
          <w:rFonts w:eastAsia="Calibri"/>
          <w:sz w:val="22"/>
          <w:szCs w:val="22"/>
        </w:rPr>
        <w:t>Įrenginio pavadinimas</w:t>
      </w:r>
      <w:r w:rsidR="00E23E47" w:rsidRPr="00E23E47">
        <w:rPr>
          <w:u w:val="single"/>
        </w:rPr>
        <w:t xml:space="preserve"> </w:t>
      </w:r>
      <w:r w:rsidR="007B061D" w:rsidRPr="007B061D">
        <w:rPr>
          <w:u w:val="single"/>
        </w:rPr>
        <w:t>Alytaus regioninis nepavojingų atliekų sąvartynas</w:t>
      </w:r>
    </w:p>
    <w:p w14:paraId="204D663D" w14:textId="77777777" w:rsidR="004F0222" w:rsidRPr="007F3341" w:rsidRDefault="004F0222">
      <w:pPr>
        <w:rPr>
          <w:sz w:val="22"/>
          <w:szCs w:val="22"/>
        </w:r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2681"/>
        <w:gridCol w:w="2835"/>
        <w:gridCol w:w="3687"/>
        <w:gridCol w:w="1417"/>
        <w:gridCol w:w="2127"/>
      </w:tblGrid>
      <w:tr w:rsidR="004F0222" w:rsidRPr="00E20B6F" w14:paraId="0A03197F" w14:textId="77777777" w:rsidTr="008224BD">
        <w:trPr>
          <w:cantSplit/>
          <w:trHeight w:val="300"/>
        </w:trPr>
        <w:tc>
          <w:tcPr>
            <w:tcW w:w="2403" w:type="pct"/>
            <w:gridSpan w:val="3"/>
            <w:tcBorders>
              <w:top w:val="single" w:sz="4" w:space="0" w:color="auto"/>
              <w:left w:val="single" w:sz="4" w:space="0" w:color="auto"/>
              <w:bottom w:val="single" w:sz="4" w:space="0" w:color="auto"/>
              <w:right w:val="single" w:sz="4" w:space="0" w:color="auto"/>
            </w:tcBorders>
            <w:hideMark/>
          </w:tcPr>
          <w:p w14:paraId="5458009C" w14:textId="77777777" w:rsidR="004F0222" w:rsidRPr="00E20B6F" w:rsidRDefault="004A083E">
            <w:pPr>
              <w:jc w:val="center"/>
              <w:rPr>
                <w:rFonts w:eastAsia="Calibri"/>
                <w:sz w:val="22"/>
                <w:szCs w:val="22"/>
              </w:rPr>
            </w:pPr>
            <w:r w:rsidRPr="00E20B6F">
              <w:rPr>
                <w:rFonts w:eastAsia="Calibri"/>
                <w:sz w:val="22"/>
                <w:szCs w:val="22"/>
              </w:rPr>
              <w:t>Numatomos šalinti atliekos</w:t>
            </w:r>
          </w:p>
        </w:tc>
        <w:tc>
          <w:tcPr>
            <w:tcW w:w="2597" w:type="pct"/>
            <w:gridSpan w:val="3"/>
            <w:tcBorders>
              <w:top w:val="single" w:sz="4" w:space="0" w:color="auto"/>
              <w:left w:val="single" w:sz="4" w:space="0" w:color="auto"/>
              <w:bottom w:val="single" w:sz="4" w:space="0" w:color="auto"/>
              <w:right w:val="single" w:sz="4" w:space="0" w:color="auto"/>
            </w:tcBorders>
            <w:hideMark/>
          </w:tcPr>
          <w:p w14:paraId="4F1C4154" w14:textId="77777777" w:rsidR="004F0222" w:rsidRPr="00E20B6F" w:rsidRDefault="004A083E">
            <w:pPr>
              <w:jc w:val="center"/>
              <w:rPr>
                <w:rFonts w:eastAsia="Calibri"/>
                <w:sz w:val="22"/>
                <w:szCs w:val="22"/>
              </w:rPr>
            </w:pPr>
            <w:r w:rsidRPr="00E20B6F">
              <w:rPr>
                <w:rFonts w:eastAsia="Calibri"/>
                <w:sz w:val="22"/>
                <w:szCs w:val="22"/>
              </w:rPr>
              <w:t>Atliekų šalinimas</w:t>
            </w:r>
          </w:p>
        </w:tc>
      </w:tr>
      <w:tr w:rsidR="004F0222" w:rsidRPr="00E20B6F" w14:paraId="6EE90CA3" w14:textId="77777777" w:rsidTr="008224BD">
        <w:trPr>
          <w:cantSplit/>
          <w:trHeight w:val="761"/>
        </w:trPr>
        <w:tc>
          <w:tcPr>
            <w:tcW w:w="422" w:type="pct"/>
            <w:tcBorders>
              <w:top w:val="single" w:sz="4" w:space="0" w:color="auto"/>
              <w:left w:val="single" w:sz="4" w:space="0" w:color="auto"/>
              <w:bottom w:val="single" w:sz="4" w:space="0" w:color="auto"/>
              <w:right w:val="single" w:sz="4" w:space="0" w:color="auto"/>
            </w:tcBorders>
            <w:vAlign w:val="center"/>
            <w:hideMark/>
          </w:tcPr>
          <w:p w14:paraId="33F5D8C8" w14:textId="77777777" w:rsidR="004F0222" w:rsidRPr="00E20B6F" w:rsidRDefault="004A083E">
            <w:pPr>
              <w:jc w:val="center"/>
              <w:rPr>
                <w:rFonts w:eastAsia="Calibri"/>
                <w:sz w:val="22"/>
                <w:szCs w:val="22"/>
                <w:vertAlign w:val="superscript"/>
              </w:rPr>
            </w:pPr>
            <w:r w:rsidRPr="00E20B6F">
              <w:rPr>
                <w:rFonts w:eastAsia="Calibri"/>
                <w:sz w:val="22"/>
                <w:szCs w:val="22"/>
              </w:rPr>
              <w:t>Kodas</w:t>
            </w:r>
          </w:p>
        </w:tc>
        <w:tc>
          <w:tcPr>
            <w:tcW w:w="963" w:type="pct"/>
            <w:tcBorders>
              <w:top w:val="single" w:sz="4" w:space="0" w:color="auto"/>
              <w:left w:val="single" w:sz="4" w:space="0" w:color="auto"/>
              <w:bottom w:val="single" w:sz="4" w:space="0" w:color="auto"/>
              <w:right w:val="single" w:sz="4" w:space="0" w:color="auto"/>
            </w:tcBorders>
            <w:vAlign w:val="center"/>
            <w:hideMark/>
          </w:tcPr>
          <w:p w14:paraId="798A3A9B" w14:textId="77777777" w:rsidR="004F0222" w:rsidRPr="00E20B6F" w:rsidRDefault="004A083E">
            <w:pPr>
              <w:jc w:val="center"/>
              <w:rPr>
                <w:rFonts w:eastAsia="Calibri"/>
                <w:sz w:val="22"/>
                <w:szCs w:val="22"/>
              </w:rPr>
            </w:pPr>
            <w:r w:rsidRPr="00E20B6F">
              <w:rPr>
                <w:rFonts w:eastAsia="Calibri"/>
                <w:sz w:val="22"/>
                <w:szCs w:val="22"/>
              </w:rPr>
              <w:t>Pavadinimas</w:t>
            </w:r>
          </w:p>
        </w:tc>
        <w:tc>
          <w:tcPr>
            <w:tcW w:w="1018" w:type="pct"/>
            <w:tcBorders>
              <w:top w:val="single" w:sz="4" w:space="0" w:color="auto"/>
              <w:left w:val="single" w:sz="4" w:space="0" w:color="auto"/>
              <w:bottom w:val="single" w:sz="4" w:space="0" w:color="auto"/>
              <w:right w:val="single" w:sz="4" w:space="0" w:color="auto"/>
            </w:tcBorders>
            <w:vAlign w:val="center"/>
            <w:hideMark/>
          </w:tcPr>
          <w:p w14:paraId="46F7573A" w14:textId="77777777" w:rsidR="004F0222" w:rsidRPr="00E20B6F" w:rsidRDefault="004A083E">
            <w:pPr>
              <w:jc w:val="center"/>
              <w:rPr>
                <w:rFonts w:eastAsia="Calibri"/>
                <w:sz w:val="22"/>
                <w:szCs w:val="22"/>
              </w:rPr>
            </w:pPr>
            <w:r w:rsidRPr="00E20B6F">
              <w:rPr>
                <w:rFonts w:eastAsia="Calibri"/>
                <w:sz w:val="22"/>
                <w:szCs w:val="22"/>
              </w:rPr>
              <w:t>Patikslintas pavadinimas</w:t>
            </w:r>
          </w:p>
        </w:tc>
        <w:tc>
          <w:tcPr>
            <w:tcW w:w="1324" w:type="pct"/>
            <w:tcBorders>
              <w:top w:val="single" w:sz="4" w:space="0" w:color="auto"/>
              <w:left w:val="single" w:sz="4" w:space="0" w:color="auto"/>
              <w:bottom w:val="single" w:sz="4" w:space="0" w:color="auto"/>
              <w:right w:val="single" w:sz="4" w:space="0" w:color="auto"/>
            </w:tcBorders>
            <w:vAlign w:val="center"/>
            <w:hideMark/>
          </w:tcPr>
          <w:p w14:paraId="19DA1CEC" w14:textId="77777777" w:rsidR="004F0222" w:rsidRPr="00E20B6F" w:rsidRDefault="004A083E">
            <w:pPr>
              <w:jc w:val="center"/>
              <w:rPr>
                <w:rFonts w:eastAsia="Calibri"/>
                <w:sz w:val="22"/>
                <w:szCs w:val="22"/>
              </w:rPr>
            </w:pPr>
            <w:r w:rsidRPr="00E20B6F">
              <w:rPr>
                <w:rFonts w:eastAsia="Calibri"/>
                <w:sz w:val="22"/>
                <w:szCs w:val="22"/>
              </w:rPr>
              <w:t xml:space="preserve">Atliekos šalinimo veiklos kodas (D1–D7, D10) </w:t>
            </w:r>
          </w:p>
        </w:tc>
        <w:tc>
          <w:tcPr>
            <w:tcW w:w="509" w:type="pct"/>
            <w:tcBorders>
              <w:top w:val="single" w:sz="4" w:space="0" w:color="auto"/>
              <w:left w:val="single" w:sz="4" w:space="0" w:color="auto"/>
              <w:bottom w:val="single" w:sz="4" w:space="0" w:color="auto"/>
              <w:right w:val="single" w:sz="4" w:space="0" w:color="auto"/>
            </w:tcBorders>
            <w:hideMark/>
          </w:tcPr>
          <w:p w14:paraId="5F943CD5" w14:textId="77777777" w:rsidR="004F0222" w:rsidRPr="00E20B6F" w:rsidRDefault="004A083E">
            <w:pPr>
              <w:jc w:val="center"/>
              <w:rPr>
                <w:rFonts w:eastAsia="Calibri"/>
                <w:sz w:val="22"/>
                <w:szCs w:val="22"/>
              </w:rPr>
            </w:pPr>
            <w:r w:rsidRPr="00E20B6F">
              <w:rPr>
                <w:rFonts w:eastAsia="Calibri"/>
                <w:sz w:val="22"/>
                <w:szCs w:val="22"/>
              </w:rPr>
              <w:t>Projektinis įrenginio pajėgumas</w:t>
            </w:r>
          </w:p>
        </w:tc>
        <w:tc>
          <w:tcPr>
            <w:tcW w:w="764" w:type="pct"/>
            <w:tcBorders>
              <w:top w:val="single" w:sz="4" w:space="0" w:color="auto"/>
              <w:left w:val="single" w:sz="4" w:space="0" w:color="auto"/>
              <w:bottom w:val="single" w:sz="4" w:space="0" w:color="auto"/>
              <w:right w:val="single" w:sz="4" w:space="0" w:color="auto"/>
            </w:tcBorders>
            <w:vAlign w:val="center"/>
            <w:hideMark/>
          </w:tcPr>
          <w:p w14:paraId="54EEB2EF" w14:textId="77777777" w:rsidR="004F0222" w:rsidRPr="00E20B6F" w:rsidRDefault="004A083E">
            <w:pPr>
              <w:jc w:val="center"/>
              <w:rPr>
                <w:rFonts w:eastAsia="Calibri"/>
                <w:sz w:val="22"/>
                <w:szCs w:val="22"/>
              </w:rPr>
            </w:pPr>
            <w:r w:rsidRPr="00E20B6F">
              <w:rPr>
                <w:rFonts w:eastAsia="Calibri"/>
                <w:sz w:val="22"/>
                <w:szCs w:val="22"/>
              </w:rPr>
              <w:t>Didžiausias numatomas</w:t>
            </w:r>
          </w:p>
          <w:p w14:paraId="645368D1" w14:textId="77777777" w:rsidR="004F0222" w:rsidRPr="00E20B6F" w:rsidRDefault="004A083E">
            <w:pPr>
              <w:jc w:val="center"/>
              <w:rPr>
                <w:rFonts w:eastAsia="Calibri"/>
                <w:sz w:val="22"/>
                <w:szCs w:val="22"/>
              </w:rPr>
            </w:pPr>
            <w:r w:rsidRPr="00E20B6F">
              <w:rPr>
                <w:rFonts w:eastAsia="Calibri"/>
                <w:sz w:val="22"/>
                <w:szCs w:val="22"/>
              </w:rPr>
              <w:t>šalinti bendras atliekų kiekis, t/m.</w:t>
            </w:r>
          </w:p>
        </w:tc>
      </w:tr>
      <w:tr w:rsidR="004F0222" w:rsidRPr="00E20B6F" w14:paraId="0C074824" w14:textId="77777777" w:rsidTr="008224BD">
        <w:trPr>
          <w:cantSplit/>
          <w:trHeight w:hRule="exact" w:val="275"/>
        </w:trPr>
        <w:tc>
          <w:tcPr>
            <w:tcW w:w="422" w:type="pct"/>
            <w:tcBorders>
              <w:top w:val="single" w:sz="4" w:space="0" w:color="auto"/>
              <w:left w:val="single" w:sz="4" w:space="0" w:color="auto"/>
              <w:bottom w:val="single" w:sz="4" w:space="0" w:color="auto"/>
              <w:right w:val="single" w:sz="4" w:space="0" w:color="auto"/>
            </w:tcBorders>
            <w:vAlign w:val="center"/>
            <w:hideMark/>
          </w:tcPr>
          <w:p w14:paraId="7D96CCEF" w14:textId="77777777" w:rsidR="004F0222" w:rsidRPr="00E20B6F" w:rsidRDefault="004A083E">
            <w:pPr>
              <w:jc w:val="center"/>
              <w:rPr>
                <w:rFonts w:eastAsia="Calibri"/>
                <w:sz w:val="22"/>
                <w:szCs w:val="22"/>
              </w:rPr>
            </w:pPr>
            <w:r w:rsidRPr="00E20B6F">
              <w:rPr>
                <w:rFonts w:eastAsia="Calibri"/>
                <w:sz w:val="22"/>
                <w:szCs w:val="22"/>
              </w:rPr>
              <w:t>1</w:t>
            </w:r>
          </w:p>
        </w:tc>
        <w:tc>
          <w:tcPr>
            <w:tcW w:w="963" w:type="pct"/>
            <w:tcBorders>
              <w:top w:val="single" w:sz="4" w:space="0" w:color="auto"/>
              <w:left w:val="single" w:sz="4" w:space="0" w:color="auto"/>
              <w:bottom w:val="single" w:sz="4" w:space="0" w:color="auto"/>
              <w:right w:val="single" w:sz="4" w:space="0" w:color="auto"/>
            </w:tcBorders>
            <w:vAlign w:val="center"/>
            <w:hideMark/>
          </w:tcPr>
          <w:p w14:paraId="1D40F99E" w14:textId="77777777" w:rsidR="004F0222" w:rsidRPr="00E20B6F" w:rsidRDefault="004A083E">
            <w:pPr>
              <w:jc w:val="center"/>
              <w:rPr>
                <w:rFonts w:eastAsia="Calibri"/>
                <w:sz w:val="22"/>
                <w:szCs w:val="22"/>
              </w:rPr>
            </w:pPr>
            <w:r w:rsidRPr="00E20B6F">
              <w:rPr>
                <w:rFonts w:eastAsia="Calibri"/>
                <w:sz w:val="22"/>
                <w:szCs w:val="22"/>
              </w:rPr>
              <w:t>2</w:t>
            </w:r>
          </w:p>
        </w:tc>
        <w:tc>
          <w:tcPr>
            <w:tcW w:w="1018" w:type="pct"/>
            <w:tcBorders>
              <w:top w:val="single" w:sz="4" w:space="0" w:color="auto"/>
              <w:left w:val="single" w:sz="4" w:space="0" w:color="auto"/>
              <w:bottom w:val="single" w:sz="4" w:space="0" w:color="auto"/>
              <w:right w:val="single" w:sz="4" w:space="0" w:color="auto"/>
            </w:tcBorders>
            <w:vAlign w:val="center"/>
            <w:hideMark/>
          </w:tcPr>
          <w:p w14:paraId="60B4E190" w14:textId="77777777" w:rsidR="004F0222" w:rsidRPr="00E20B6F" w:rsidRDefault="004A083E">
            <w:pPr>
              <w:jc w:val="center"/>
              <w:rPr>
                <w:rFonts w:eastAsia="Calibri"/>
                <w:sz w:val="22"/>
                <w:szCs w:val="22"/>
              </w:rPr>
            </w:pPr>
            <w:r w:rsidRPr="00E20B6F">
              <w:rPr>
                <w:rFonts w:eastAsia="Calibri"/>
                <w:sz w:val="22"/>
                <w:szCs w:val="22"/>
              </w:rPr>
              <w:t>3</w:t>
            </w:r>
          </w:p>
        </w:tc>
        <w:tc>
          <w:tcPr>
            <w:tcW w:w="1324" w:type="pct"/>
            <w:tcBorders>
              <w:top w:val="single" w:sz="4" w:space="0" w:color="auto"/>
              <w:left w:val="single" w:sz="4" w:space="0" w:color="auto"/>
              <w:bottom w:val="single" w:sz="4" w:space="0" w:color="auto"/>
              <w:right w:val="single" w:sz="4" w:space="0" w:color="auto"/>
            </w:tcBorders>
            <w:vAlign w:val="center"/>
            <w:hideMark/>
          </w:tcPr>
          <w:p w14:paraId="163E2FE0" w14:textId="77777777" w:rsidR="004F0222" w:rsidRPr="00E20B6F" w:rsidRDefault="004A083E">
            <w:pPr>
              <w:jc w:val="center"/>
              <w:rPr>
                <w:rFonts w:eastAsia="Calibri"/>
                <w:sz w:val="22"/>
                <w:szCs w:val="22"/>
              </w:rPr>
            </w:pPr>
            <w:r w:rsidRPr="00E20B6F">
              <w:rPr>
                <w:rFonts w:eastAsia="Calibri"/>
                <w:sz w:val="22"/>
                <w:szCs w:val="22"/>
              </w:rPr>
              <w:t>4</w:t>
            </w:r>
          </w:p>
        </w:tc>
        <w:tc>
          <w:tcPr>
            <w:tcW w:w="509" w:type="pct"/>
            <w:tcBorders>
              <w:top w:val="single" w:sz="4" w:space="0" w:color="auto"/>
              <w:left w:val="single" w:sz="4" w:space="0" w:color="auto"/>
              <w:bottom w:val="single" w:sz="4" w:space="0" w:color="auto"/>
              <w:right w:val="single" w:sz="4" w:space="0" w:color="auto"/>
            </w:tcBorders>
            <w:hideMark/>
          </w:tcPr>
          <w:p w14:paraId="6ABF60B1" w14:textId="77777777" w:rsidR="004F0222" w:rsidRPr="00E20B6F" w:rsidRDefault="004A083E">
            <w:pPr>
              <w:jc w:val="center"/>
              <w:rPr>
                <w:rFonts w:eastAsia="Calibri"/>
                <w:sz w:val="22"/>
                <w:szCs w:val="22"/>
              </w:rPr>
            </w:pPr>
            <w:r w:rsidRPr="00E20B6F">
              <w:rPr>
                <w:rFonts w:eastAsia="Calibri"/>
                <w:sz w:val="22"/>
                <w:szCs w:val="22"/>
              </w:rPr>
              <w:t>5</w:t>
            </w:r>
          </w:p>
        </w:tc>
        <w:tc>
          <w:tcPr>
            <w:tcW w:w="764" w:type="pct"/>
            <w:tcBorders>
              <w:top w:val="single" w:sz="4" w:space="0" w:color="auto"/>
              <w:left w:val="single" w:sz="4" w:space="0" w:color="auto"/>
              <w:bottom w:val="single" w:sz="4" w:space="0" w:color="auto"/>
              <w:right w:val="single" w:sz="4" w:space="0" w:color="auto"/>
            </w:tcBorders>
            <w:vAlign w:val="center"/>
            <w:hideMark/>
          </w:tcPr>
          <w:p w14:paraId="4AED489B" w14:textId="77777777" w:rsidR="004F0222" w:rsidRPr="00E20B6F" w:rsidRDefault="004A083E">
            <w:pPr>
              <w:jc w:val="center"/>
              <w:rPr>
                <w:rFonts w:eastAsia="Calibri"/>
                <w:sz w:val="22"/>
                <w:szCs w:val="22"/>
              </w:rPr>
            </w:pPr>
            <w:r w:rsidRPr="00E20B6F">
              <w:rPr>
                <w:rFonts w:eastAsia="Calibri"/>
                <w:sz w:val="22"/>
                <w:szCs w:val="22"/>
              </w:rPr>
              <w:t>6</w:t>
            </w:r>
          </w:p>
        </w:tc>
      </w:tr>
      <w:tr w:rsidR="002D5EF7" w:rsidRPr="00E20B6F" w14:paraId="78DFD4BA"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4D3FED27" w14:textId="5819571B" w:rsidR="002D5EF7" w:rsidRPr="00E20B6F" w:rsidRDefault="002D5EF7" w:rsidP="002D5EF7">
            <w:pPr>
              <w:snapToGrid w:val="0"/>
              <w:jc w:val="center"/>
              <w:rPr>
                <w:sz w:val="22"/>
                <w:szCs w:val="22"/>
              </w:rPr>
            </w:pPr>
            <w:r w:rsidRPr="00E20B6F">
              <w:rPr>
                <w:sz w:val="22"/>
                <w:szCs w:val="22"/>
              </w:rPr>
              <w:t>02 01 99</w:t>
            </w:r>
          </w:p>
        </w:tc>
        <w:tc>
          <w:tcPr>
            <w:tcW w:w="963" w:type="pct"/>
            <w:tcBorders>
              <w:top w:val="single" w:sz="4" w:space="0" w:color="auto"/>
              <w:left w:val="single" w:sz="4" w:space="0" w:color="auto"/>
              <w:bottom w:val="single" w:sz="4" w:space="0" w:color="auto"/>
              <w:right w:val="single" w:sz="4" w:space="0" w:color="auto"/>
            </w:tcBorders>
          </w:tcPr>
          <w:p w14:paraId="2879D653" w14:textId="5F2F7FD2" w:rsidR="002D5EF7" w:rsidRPr="00E20B6F" w:rsidRDefault="002D5EF7" w:rsidP="002D5EF7">
            <w:pPr>
              <w:snapToGrid w:val="0"/>
              <w:jc w:val="both"/>
              <w:rPr>
                <w:sz w:val="22"/>
                <w:szCs w:val="22"/>
              </w:rPr>
            </w:pPr>
            <w:r w:rsidRPr="00E20B6F">
              <w:rPr>
                <w:sz w:val="22"/>
                <w:szCs w:val="22"/>
              </w:rPr>
              <w:t>Kitaip neapibrėžtos atliekos</w:t>
            </w:r>
          </w:p>
        </w:tc>
        <w:tc>
          <w:tcPr>
            <w:tcW w:w="1018" w:type="pct"/>
            <w:tcBorders>
              <w:top w:val="single" w:sz="4" w:space="0" w:color="auto"/>
              <w:left w:val="single" w:sz="4" w:space="0" w:color="auto"/>
              <w:bottom w:val="single" w:sz="4" w:space="0" w:color="auto"/>
              <w:right w:val="single" w:sz="4" w:space="0" w:color="auto"/>
            </w:tcBorders>
            <w:vAlign w:val="center"/>
          </w:tcPr>
          <w:p w14:paraId="651FE9DE" w14:textId="3C479366" w:rsidR="002D5EF7" w:rsidRPr="00E20B6F" w:rsidRDefault="002D5EF7" w:rsidP="002D5EF7">
            <w:pPr>
              <w:jc w:val="both"/>
              <w:rPr>
                <w:sz w:val="22"/>
                <w:szCs w:val="22"/>
              </w:rPr>
            </w:pPr>
            <w:r w:rsidRPr="00E20B6F">
              <w:rPr>
                <w:sz w:val="22"/>
                <w:szCs w:val="22"/>
              </w:rPr>
              <w:t>Plunksnos ir pūkai</w:t>
            </w:r>
          </w:p>
        </w:tc>
        <w:tc>
          <w:tcPr>
            <w:tcW w:w="1324" w:type="pct"/>
            <w:tcBorders>
              <w:top w:val="single" w:sz="4" w:space="0" w:color="auto"/>
              <w:left w:val="single" w:sz="4" w:space="0" w:color="auto"/>
              <w:bottom w:val="single" w:sz="4" w:space="0" w:color="auto"/>
              <w:right w:val="single" w:sz="4" w:space="0" w:color="auto"/>
            </w:tcBorders>
            <w:vAlign w:val="center"/>
          </w:tcPr>
          <w:p w14:paraId="145BE0F0" w14:textId="6B8A3C7A"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val="restart"/>
            <w:tcBorders>
              <w:top w:val="single" w:sz="4" w:space="0" w:color="auto"/>
              <w:left w:val="single" w:sz="4" w:space="0" w:color="auto"/>
              <w:right w:val="single" w:sz="4" w:space="0" w:color="auto"/>
            </w:tcBorders>
            <w:vAlign w:val="center"/>
          </w:tcPr>
          <w:p w14:paraId="6CD68BF2" w14:textId="006D17BD" w:rsidR="00B60C5E" w:rsidRPr="00005237" w:rsidRDefault="00B60C5E" w:rsidP="002D5EF7">
            <w:pPr>
              <w:jc w:val="center"/>
              <w:rPr>
                <w:sz w:val="22"/>
                <w:szCs w:val="22"/>
              </w:rPr>
            </w:pPr>
            <w:r w:rsidRPr="00005237">
              <w:rPr>
                <w:sz w:val="22"/>
                <w:szCs w:val="22"/>
              </w:rPr>
              <w:t> </w:t>
            </w:r>
          </w:p>
          <w:p w14:paraId="23D11142" w14:textId="2D783725" w:rsidR="002D5EF7" w:rsidRPr="00005237" w:rsidRDefault="00B60C5E" w:rsidP="002D5EF7">
            <w:pPr>
              <w:jc w:val="center"/>
              <w:rPr>
                <w:rFonts w:eastAsia="Calibri"/>
                <w:color w:val="000000" w:themeColor="text1"/>
                <w:sz w:val="22"/>
                <w:szCs w:val="22"/>
              </w:rPr>
            </w:pPr>
            <w:r w:rsidRPr="00005237">
              <w:rPr>
                <w:rFonts w:eastAsia="Calibri"/>
                <w:color w:val="000000" w:themeColor="text1"/>
                <w:sz w:val="22"/>
                <w:szCs w:val="22"/>
              </w:rPr>
              <w:t>1</w:t>
            </w:r>
            <w:r w:rsidR="00EB1BD1" w:rsidRPr="00005237">
              <w:rPr>
                <w:rFonts w:eastAsia="Calibri"/>
                <w:color w:val="000000" w:themeColor="text1"/>
                <w:sz w:val="22"/>
                <w:szCs w:val="22"/>
              </w:rPr>
              <w:t> </w:t>
            </w:r>
            <w:r w:rsidRPr="00005237">
              <w:rPr>
                <w:rFonts w:eastAsia="Calibri"/>
                <w:color w:val="000000" w:themeColor="text1"/>
                <w:sz w:val="22"/>
                <w:szCs w:val="22"/>
              </w:rPr>
              <w:t>065 000</w:t>
            </w:r>
          </w:p>
        </w:tc>
        <w:tc>
          <w:tcPr>
            <w:tcW w:w="764" w:type="pct"/>
            <w:vMerge w:val="restart"/>
            <w:tcBorders>
              <w:top w:val="single" w:sz="4" w:space="0" w:color="auto"/>
              <w:left w:val="single" w:sz="4" w:space="0" w:color="auto"/>
              <w:right w:val="single" w:sz="4" w:space="0" w:color="auto"/>
            </w:tcBorders>
            <w:vAlign w:val="center"/>
          </w:tcPr>
          <w:p w14:paraId="54CDCEA6" w14:textId="74345418" w:rsidR="00B60C5E" w:rsidRPr="00005237" w:rsidRDefault="00B60C5E" w:rsidP="002D5EF7">
            <w:pPr>
              <w:jc w:val="center"/>
              <w:rPr>
                <w:rFonts w:eastAsia="Calibri"/>
                <w:color w:val="000000" w:themeColor="text1"/>
                <w:sz w:val="22"/>
                <w:szCs w:val="22"/>
              </w:rPr>
            </w:pPr>
          </w:p>
          <w:p w14:paraId="268FE20D" w14:textId="767D922A" w:rsidR="002D5EF7" w:rsidRPr="00005237" w:rsidRDefault="00B60C5E" w:rsidP="002D5EF7">
            <w:pPr>
              <w:jc w:val="center"/>
              <w:rPr>
                <w:rFonts w:eastAsia="Calibri"/>
                <w:color w:val="000000" w:themeColor="text1"/>
                <w:sz w:val="22"/>
                <w:szCs w:val="22"/>
              </w:rPr>
            </w:pPr>
            <w:r w:rsidRPr="00005237">
              <w:rPr>
                <w:rFonts w:eastAsia="Calibri"/>
                <w:color w:val="000000" w:themeColor="text1"/>
                <w:sz w:val="22"/>
                <w:szCs w:val="22"/>
              </w:rPr>
              <w:t>52 500</w:t>
            </w:r>
          </w:p>
        </w:tc>
      </w:tr>
      <w:tr w:rsidR="002D5EF7" w:rsidRPr="00E20B6F" w14:paraId="24E3EA39"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0E673ACA" w14:textId="20EE906A" w:rsidR="002D5EF7" w:rsidRPr="00E20B6F" w:rsidRDefault="002D5EF7" w:rsidP="002D5EF7">
            <w:pPr>
              <w:snapToGrid w:val="0"/>
              <w:jc w:val="center"/>
              <w:rPr>
                <w:sz w:val="22"/>
                <w:szCs w:val="22"/>
              </w:rPr>
            </w:pPr>
            <w:r w:rsidRPr="00E20B6F">
              <w:rPr>
                <w:sz w:val="22"/>
                <w:szCs w:val="22"/>
              </w:rPr>
              <w:t>04 02 21</w:t>
            </w:r>
          </w:p>
        </w:tc>
        <w:tc>
          <w:tcPr>
            <w:tcW w:w="963" w:type="pct"/>
            <w:tcBorders>
              <w:top w:val="single" w:sz="4" w:space="0" w:color="auto"/>
              <w:left w:val="single" w:sz="4" w:space="0" w:color="auto"/>
              <w:bottom w:val="single" w:sz="4" w:space="0" w:color="auto"/>
              <w:right w:val="single" w:sz="4" w:space="0" w:color="auto"/>
            </w:tcBorders>
            <w:vAlign w:val="center"/>
          </w:tcPr>
          <w:p w14:paraId="29470338" w14:textId="7B26FC9C" w:rsidR="002D5EF7" w:rsidRPr="00E20B6F" w:rsidRDefault="002D5EF7" w:rsidP="002D5EF7">
            <w:pPr>
              <w:snapToGrid w:val="0"/>
              <w:jc w:val="both"/>
              <w:rPr>
                <w:sz w:val="22"/>
                <w:szCs w:val="22"/>
              </w:rPr>
            </w:pPr>
            <w:r w:rsidRPr="00E20B6F">
              <w:rPr>
                <w:sz w:val="22"/>
                <w:szCs w:val="22"/>
              </w:rPr>
              <w:t>Neperdirbto tekstilės pluošto atliekos</w:t>
            </w:r>
          </w:p>
        </w:tc>
        <w:tc>
          <w:tcPr>
            <w:tcW w:w="1018" w:type="pct"/>
            <w:tcBorders>
              <w:top w:val="single" w:sz="4" w:space="0" w:color="auto"/>
              <w:left w:val="single" w:sz="4" w:space="0" w:color="auto"/>
              <w:bottom w:val="single" w:sz="4" w:space="0" w:color="auto"/>
              <w:right w:val="single" w:sz="4" w:space="0" w:color="auto"/>
            </w:tcBorders>
          </w:tcPr>
          <w:p w14:paraId="245338C9" w14:textId="21B5DF2A" w:rsidR="002D5EF7" w:rsidRPr="00E20B6F" w:rsidRDefault="002D5EF7" w:rsidP="002D5EF7">
            <w:pPr>
              <w:jc w:val="both"/>
              <w:rPr>
                <w:sz w:val="22"/>
                <w:szCs w:val="22"/>
              </w:rPr>
            </w:pPr>
            <w:r w:rsidRPr="00E20B6F">
              <w:rPr>
                <w:sz w:val="22"/>
                <w:szCs w:val="22"/>
              </w:rPr>
              <w:t>Medvilnė</w:t>
            </w:r>
          </w:p>
        </w:tc>
        <w:tc>
          <w:tcPr>
            <w:tcW w:w="1324" w:type="pct"/>
            <w:tcBorders>
              <w:top w:val="single" w:sz="4" w:space="0" w:color="auto"/>
              <w:left w:val="single" w:sz="4" w:space="0" w:color="auto"/>
              <w:bottom w:val="single" w:sz="4" w:space="0" w:color="auto"/>
              <w:right w:val="single" w:sz="4" w:space="0" w:color="auto"/>
            </w:tcBorders>
            <w:vAlign w:val="center"/>
          </w:tcPr>
          <w:p w14:paraId="27B64EC3" w14:textId="77777777"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17F85D38" w14:textId="0A7454A4" w:rsidR="002D5EF7" w:rsidRPr="00E20B6F" w:rsidRDefault="002D5EF7" w:rsidP="002D5EF7">
            <w:pPr>
              <w:jc w:val="center"/>
              <w:rPr>
                <w:rFonts w:eastAsia="Calibri"/>
                <w:sz w:val="22"/>
                <w:szCs w:val="22"/>
                <w:highlight w:val="yellow"/>
              </w:rPr>
            </w:pPr>
          </w:p>
        </w:tc>
        <w:tc>
          <w:tcPr>
            <w:tcW w:w="764" w:type="pct"/>
            <w:vMerge/>
            <w:tcBorders>
              <w:left w:val="single" w:sz="4" w:space="0" w:color="auto"/>
              <w:right w:val="single" w:sz="4" w:space="0" w:color="auto"/>
            </w:tcBorders>
            <w:vAlign w:val="center"/>
          </w:tcPr>
          <w:p w14:paraId="2E1CE0AC" w14:textId="5A45BD14" w:rsidR="002D5EF7" w:rsidRPr="00E20B6F" w:rsidRDefault="002D5EF7" w:rsidP="002D5EF7">
            <w:pPr>
              <w:jc w:val="center"/>
              <w:rPr>
                <w:rFonts w:eastAsia="Calibri"/>
                <w:sz w:val="22"/>
                <w:szCs w:val="22"/>
              </w:rPr>
            </w:pPr>
          </w:p>
        </w:tc>
      </w:tr>
      <w:tr w:rsidR="002D5EF7" w:rsidRPr="00E20B6F" w14:paraId="3579DD1A"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569D47F9" w14:textId="593F16B6" w:rsidR="002D5EF7" w:rsidRPr="00E20B6F" w:rsidRDefault="002D5EF7" w:rsidP="002D5EF7">
            <w:pPr>
              <w:jc w:val="center"/>
              <w:rPr>
                <w:sz w:val="22"/>
                <w:szCs w:val="22"/>
              </w:rPr>
            </w:pPr>
            <w:r w:rsidRPr="00E20B6F">
              <w:rPr>
                <w:sz w:val="22"/>
                <w:szCs w:val="22"/>
              </w:rPr>
              <w:t>04 02 22</w:t>
            </w:r>
          </w:p>
        </w:tc>
        <w:tc>
          <w:tcPr>
            <w:tcW w:w="963" w:type="pct"/>
            <w:tcBorders>
              <w:top w:val="single" w:sz="4" w:space="0" w:color="auto"/>
              <w:left w:val="single" w:sz="4" w:space="0" w:color="auto"/>
              <w:bottom w:val="single" w:sz="4" w:space="0" w:color="auto"/>
              <w:right w:val="single" w:sz="4" w:space="0" w:color="auto"/>
            </w:tcBorders>
            <w:vAlign w:val="center"/>
          </w:tcPr>
          <w:p w14:paraId="6ADF0F4B" w14:textId="645736C1" w:rsidR="002D5EF7" w:rsidRPr="00E20B6F" w:rsidRDefault="002D5EF7" w:rsidP="002D5EF7">
            <w:pPr>
              <w:rPr>
                <w:sz w:val="22"/>
                <w:szCs w:val="22"/>
              </w:rPr>
            </w:pPr>
            <w:r w:rsidRPr="00E20B6F">
              <w:rPr>
                <w:sz w:val="22"/>
                <w:szCs w:val="22"/>
              </w:rPr>
              <w:t>Perdirbto tekstilės pluošto atliekos</w:t>
            </w:r>
          </w:p>
        </w:tc>
        <w:tc>
          <w:tcPr>
            <w:tcW w:w="1018" w:type="pct"/>
            <w:tcBorders>
              <w:top w:val="single" w:sz="4" w:space="0" w:color="auto"/>
              <w:left w:val="single" w:sz="4" w:space="0" w:color="auto"/>
              <w:bottom w:val="single" w:sz="4" w:space="0" w:color="auto"/>
              <w:right w:val="single" w:sz="4" w:space="0" w:color="auto"/>
            </w:tcBorders>
          </w:tcPr>
          <w:p w14:paraId="0A5AA969" w14:textId="00DC86E0" w:rsidR="002D5EF7" w:rsidRPr="00E20B6F" w:rsidRDefault="002D5EF7" w:rsidP="002D5EF7">
            <w:pPr>
              <w:ind w:firstLine="20"/>
              <w:jc w:val="both"/>
              <w:rPr>
                <w:sz w:val="22"/>
                <w:szCs w:val="22"/>
              </w:rPr>
            </w:pPr>
            <w:r w:rsidRPr="00E20B6F">
              <w:rPr>
                <w:sz w:val="22"/>
                <w:szCs w:val="22"/>
              </w:rPr>
              <w:t>Medžiagų atraižos</w:t>
            </w:r>
          </w:p>
        </w:tc>
        <w:tc>
          <w:tcPr>
            <w:tcW w:w="1324" w:type="pct"/>
            <w:tcBorders>
              <w:top w:val="single" w:sz="4" w:space="0" w:color="auto"/>
              <w:left w:val="single" w:sz="4" w:space="0" w:color="auto"/>
              <w:bottom w:val="single" w:sz="4" w:space="0" w:color="auto"/>
              <w:right w:val="single" w:sz="4" w:space="0" w:color="auto"/>
            </w:tcBorders>
            <w:vAlign w:val="center"/>
          </w:tcPr>
          <w:p w14:paraId="5321C9AE" w14:textId="77777777"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hideMark/>
          </w:tcPr>
          <w:p w14:paraId="5242FC50"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hideMark/>
          </w:tcPr>
          <w:p w14:paraId="6ED67CAD" w14:textId="77777777" w:rsidR="002D5EF7" w:rsidRPr="00E20B6F" w:rsidRDefault="002D5EF7" w:rsidP="002D5EF7">
            <w:pPr>
              <w:rPr>
                <w:rFonts w:eastAsia="Calibri"/>
                <w:sz w:val="22"/>
                <w:szCs w:val="22"/>
              </w:rPr>
            </w:pPr>
          </w:p>
        </w:tc>
      </w:tr>
      <w:tr w:rsidR="002D5EF7" w:rsidRPr="00E20B6F" w14:paraId="149F2A77"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1F2409C9" w14:textId="272EDD0C" w:rsidR="002D5EF7" w:rsidRPr="00E20B6F" w:rsidRDefault="002D5EF7" w:rsidP="002D5EF7">
            <w:pPr>
              <w:tabs>
                <w:tab w:val="left" w:pos="0"/>
                <w:tab w:val="left" w:pos="426"/>
                <w:tab w:val="left" w:pos="1985"/>
                <w:tab w:val="left" w:pos="2835"/>
                <w:tab w:val="left" w:pos="3828"/>
                <w:tab w:val="left" w:pos="5245"/>
                <w:tab w:val="left" w:pos="6946"/>
              </w:tabs>
              <w:snapToGrid w:val="0"/>
              <w:jc w:val="center"/>
              <w:rPr>
                <w:sz w:val="22"/>
                <w:szCs w:val="22"/>
              </w:rPr>
            </w:pPr>
            <w:r w:rsidRPr="00E20B6F">
              <w:rPr>
                <w:sz w:val="22"/>
                <w:szCs w:val="22"/>
              </w:rPr>
              <w:t>07 01 99</w:t>
            </w:r>
          </w:p>
        </w:tc>
        <w:tc>
          <w:tcPr>
            <w:tcW w:w="963" w:type="pct"/>
            <w:tcBorders>
              <w:top w:val="single" w:sz="4" w:space="0" w:color="auto"/>
              <w:left w:val="single" w:sz="4" w:space="0" w:color="auto"/>
              <w:bottom w:val="single" w:sz="4" w:space="0" w:color="auto"/>
              <w:right w:val="single" w:sz="4" w:space="0" w:color="auto"/>
            </w:tcBorders>
            <w:vAlign w:val="center"/>
          </w:tcPr>
          <w:p w14:paraId="4498279B" w14:textId="4BE2EC80" w:rsidR="002D5EF7" w:rsidRPr="00E20B6F" w:rsidRDefault="002D5EF7" w:rsidP="002D5EF7">
            <w:pPr>
              <w:tabs>
                <w:tab w:val="left" w:pos="0"/>
                <w:tab w:val="left" w:pos="426"/>
                <w:tab w:val="left" w:pos="1985"/>
                <w:tab w:val="left" w:pos="2835"/>
                <w:tab w:val="left" w:pos="3828"/>
                <w:tab w:val="left" w:pos="5245"/>
                <w:tab w:val="left" w:pos="6946"/>
              </w:tabs>
              <w:snapToGrid w:val="0"/>
              <w:rPr>
                <w:sz w:val="22"/>
                <w:szCs w:val="22"/>
              </w:rPr>
            </w:pPr>
            <w:r w:rsidRPr="00E20B6F">
              <w:rPr>
                <w:sz w:val="22"/>
                <w:szCs w:val="22"/>
              </w:rPr>
              <w:t>Kitaip neapibrėžtos atliekos</w:t>
            </w:r>
          </w:p>
        </w:tc>
        <w:tc>
          <w:tcPr>
            <w:tcW w:w="1018" w:type="pct"/>
            <w:tcBorders>
              <w:top w:val="single" w:sz="4" w:space="0" w:color="auto"/>
              <w:left w:val="single" w:sz="4" w:space="0" w:color="auto"/>
              <w:bottom w:val="single" w:sz="4" w:space="0" w:color="auto"/>
              <w:right w:val="single" w:sz="4" w:space="0" w:color="auto"/>
            </w:tcBorders>
          </w:tcPr>
          <w:p w14:paraId="1C343902" w14:textId="5B97D95B" w:rsidR="002D5EF7" w:rsidRPr="00E20B6F" w:rsidRDefault="002D5EF7" w:rsidP="002D5EF7">
            <w:pPr>
              <w:tabs>
                <w:tab w:val="left" w:pos="0"/>
                <w:tab w:val="left" w:pos="426"/>
                <w:tab w:val="left" w:pos="1985"/>
                <w:tab w:val="left" w:pos="2835"/>
                <w:tab w:val="left" w:pos="3828"/>
                <w:tab w:val="left" w:pos="5245"/>
                <w:tab w:val="left" w:pos="6946"/>
              </w:tabs>
              <w:jc w:val="both"/>
              <w:rPr>
                <w:sz w:val="22"/>
                <w:szCs w:val="22"/>
              </w:rPr>
            </w:pPr>
            <w:r w:rsidRPr="00E20B6F">
              <w:rPr>
                <w:sz w:val="22"/>
                <w:szCs w:val="22"/>
              </w:rPr>
              <w:t>Netinkamas naudoti ir perdirbti popierius</w:t>
            </w:r>
          </w:p>
        </w:tc>
        <w:tc>
          <w:tcPr>
            <w:tcW w:w="1324" w:type="pct"/>
            <w:tcBorders>
              <w:top w:val="single" w:sz="4" w:space="0" w:color="auto"/>
              <w:left w:val="single" w:sz="4" w:space="0" w:color="auto"/>
              <w:bottom w:val="single" w:sz="4" w:space="0" w:color="auto"/>
              <w:right w:val="single" w:sz="4" w:space="0" w:color="auto"/>
            </w:tcBorders>
            <w:vAlign w:val="center"/>
          </w:tcPr>
          <w:p w14:paraId="1A7BB115" w14:textId="77777777"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hideMark/>
          </w:tcPr>
          <w:p w14:paraId="164544AE"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hideMark/>
          </w:tcPr>
          <w:p w14:paraId="7A6876B6" w14:textId="77777777" w:rsidR="002D5EF7" w:rsidRPr="00E20B6F" w:rsidRDefault="002D5EF7" w:rsidP="002D5EF7">
            <w:pPr>
              <w:rPr>
                <w:rFonts w:eastAsia="Calibri"/>
                <w:sz w:val="22"/>
                <w:szCs w:val="22"/>
              </w:rPr>
            </w:pPr>
          </w:p>
        </w:tc>
      </w:tr>
      <w:tr w:rsidR="002D5EF7" w:rsidRPr="00E20B6F" w14:paraId="784D99FA"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392CE4EF" w14:textId="6B7A5AF6" w:rsidR="002D5EF7" w:rsidRPr="00E20B6F" w:rsidRDefault="002D5EF7" w:rsidP="002D5EF7">
            <w:pPr>
              <w:tabs>
                <w:tab w:val="left" w:pos="0"/>
                <w:tab w:val="left" w:pos="426"/>
                <w:tab w:val="left" w:pos="1985"/>
                <w:tab w:val="left" w:pos="2835"/>
                <w:tab w:val="left" w:pos="3828"/>
                <w:tab w:val="left" w:pos="5245"/>
                <w:tab w:val="left" w:pos="6946"/>
              </w:tabs>
              <w:snapToGrid w:val="0"/>
              <w:jc w:val="center"/>
              <w:rPr>
                <w:sz w:val="22"/>
                <w:szCs w:val="22"/>
              </w:rPr>
            </w:pPr>
            <w:r w:rsidRPr="00E20B6F">
              <w:rPr>
                <w:sz w:val="22"/>
                <w:szCs w:val="22"/>
              </w:rPr>
              <w:t>08 02 01</w:t>
            </w:r>
          </w:p>
        </w:tc>
        <w:tc>
          <w:tcPr>
            <w:tcW w:w="963" w:type="pct"/>
            <w:tcBorders>
              <w:top w:val="single" w:sz="4" w:space="0" w:color="auto"/>
              <w:left w:val="single" w:sz="4" w:space="0" w:color="auto"/>
              <w:bottom w:val="single" w:sz="4" w:space="0" w:color="auto"/>
              <w:right w:val="single" w:sz="4" w:space="0" w:color="auto"/>
            </w:tcBorders>
            <w:vAlign w:val="center"/>
          </w:tcPr>
          <w:p w14:paraId="0A57662A" w14:textId="50008694" w:rsidR="002D5EF7" w:rsidRPr="00E20B6F" w:rsidRDefault="002D5EF7" w:rsidP="002D5EF7">
            <w:pPr>
              <w:tabs>
                <w:tab w:val="left" w:pos="0"/>
                <w:tab w:val="left" w:pos="426"/>
                <w:tab w:val="left" w:pos="1985"/>
                <w:tab w:val="left" w:pos="2835"/>
                <w:tab w:val="left" w:pos="3828"/>
                <w:tab w:val="left" w:pos="5245"/>
                <w:tab w:val="left" w:pos="6946"/>
              </w:tabs>
              <w:snapToGrid w:val="0"/>
              <w:rPr>
                <w:sz w:val="22"/>
                <w:szCs w:val="22"/>
              </w:rPr>
            </w:pPr>
            <w:r w:rsidRPr="00E20B6F">
              <w:rPr>
                <w:sz w:val="22"/>
                <w:szCs w:val="22"/>
              </w:rPr>
              <w:t>Dangos miltelių atliekos</w:t>
            </w:r>
          </w:p>
        </w:tc>
        <w:tc>
          <w:tcPr>
            <w:tcW w:w="1018" w:type="pct"/>
            <w:tcBorders>
              <w:top w:val="single" w:sz="4" w:space="0" w:color="auto"/>
              <w:left w:val="single" w:sz="4" w:space="0" w:color="auto"/>
              <w:bottom w:val="single" w:sz="4" w:space="0" w:color="auto"/>
              <w:right w:val="single" w:sz="4" w:space="0" w:color="auto"/>
            </w:tcBorders>
            <w:vAlign w:val="center"/>
          </w:tcPr>
          <w:p w14:paraId="55F71BB8" w14:textId="3F37B54E" w:rsidR="002D5EF7" w:rsidRPr="00E20B6F" w:rsidRDefault="002D5EF7" w:rsidP="002D5EF7">
            <w:pPr>
              <w:tabs>
                <w:tab w:val="left" w:pos="0"/>
                <w:tab w:val="left" w:pos="426"/>
                <w:tab w:val="left" w:pos="1985"/>
                <w:tab w:val="left" w:pos="2835"/>
                <w:tab w:val="left" w:pos="3828"/>
                <w:tab w:val="left" w:pos="5245"/>
                <w:tab w:val="left" w:pos="6946"/>
              </w:tabs>
              <w:jc w:val="both"/>
              <w:rPr>
                <w:sz w:val="22"/>
                <w:szCs w:val="22"/>
              </w:rPr>
            </w:pPr>
            <w:r w:rsidRPr="00E20B6F">
              <w:rPr>
                <w:sz w:val="22"/>
                <w:szCs w:val="22"/>
              </w:rPr>
              <w:t>Dangos miltelių atliekos, nukrentančios nuo detalių</w:t>
            </w:r>
          </w:p>
        </w:tc>
        <w:tc>
          <w:tcPr>
            <w:tcW w:w="1324" w:type="pct"/>
            <w:tcBorders>
              <w:top w:val="single" w:sz="4" w:space="0" w:color="auto"/>
              <w:left w:val="single" w:sz="4" w:space="0" w:color="auto"/>
              <w:bottom w:val="single" w:sz="4" w:space="0" w:color="auto"/>
              <w:right w:val="single" w:sz="4" w:space="0" w:color="auto"/>
            </w:tcBorders>
            <w:vAlign w:val="center"/>
          </w:tcPr>
          <w:p w14:paraId="03EF401C" w14:textId="77777777"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0C7B129F"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688603D3" w14:textId="77777777" w:rsidR="002D5EF7" w:rsidRPr="00E20B6F" w:rsidRDefault="002D5EF7" w:rsidP="002D5EF7">
            <w:pPr>
              <w:rPr>
                <w:rFonts w:eastAsia="Calibri"/>
                <w:sz w:val="22"/>
                <w:szCs w:val="22"/>
              </w:rPr>
            </w:pPr>
          </w:p>
        </w:tc>
      </w:tr>
      <w:tr w:rsidR="002D5EF7" w:rsidRPr="00E20B6F" w14:paraId="31F3EBCA"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54191457" w14:textId="57334D7F" w:rsidR="002D5EF7" w:rsidRPr="00E20B6F" w:rsidRDefault="002D5EF7" w:rsidP="002D5EF7">
            <w:pPr>
              <w:snapToGrid w:val="0"/>
              <w:ind w:right="-92"/>
              <w:jc w:val="center"/>
              <w:rPr>
                <w:sz w:val="22"/>
                <w:szCs w:val="22"/>
              </w:rPr>
            </w:pPr>
            <w:r w:rsidRPr="00E20B6F">
              <w:rPr>
                <w:sz w:val="22"/>
                <w:szCs w:val="22"/>
              </w:rPr>
              <w:t>10 01 01</w:t>
            </w:r>
          </w:p>
        </w:tc>
        <w:tc>
          <w:tcPr>
            <w:tcW w:w="963" w:type="pct"/>
            <w:tcBorders>
              <w:top w:val="single" w:sz="4" w:space="0" w:color="auto"/>
              <w:left w:val="single" w:sz="4" w:space="0" w:color="auto"/>
              <w:bottom w:val="single" w:sz="4" w:space="0" w:color="auto"/>
              <w:right w:val="single" w:sz="4" w:space="0" w:color="auto"/>
            </w:tcBorders>
            <w:vAlign w:val="center"/>
          </w:tcPr>
          <w:p w14:paraId="612E25A5" w14:textId="6630EB02" w:rsidR="002D5EF7" w:rsidRPr="00E20B6F" w:rsidRDefault="002D5EF7" w:rsidP="002D5EF7">
            <w:pPr>
              <w:snapToGrid w:val="0"/>
              <w:jc w:val="both"/>
              <w:rPr>
                <w:sz w:val="22"/>
                <w:szCs w:val="22"/>
              </w:rPr>
            </w:pPr>
            <w:r w:rsidRPr="00E20B6F">
              <w:rPr>
                <w:sz w:val="22"/>
                <w:szCs w:val="22"/>
              </w:rPr>
              <w:t>Dugno pelenai, šlakas ir garo katilų dulkės (išskyrus garo katilų dulkes, nurodytas 10 01 04)</w:t>
            </w:r>
          </w:p>
        </w:tc>
        <w:tc>
          <w:tcPr>
            <w:tcW w:w="1018" w:type="pct"/>
            <w:tcBorders>
              <w:top w:val="single" w:sz="4" w:space="0" w:color="auto"/>
              <w:left w:val="single" w:sz="4" w:space="0" w:color="auto"/>
              <w:bottom w:val="single" w:sz="4" w:space="0" w:color="auto"/>
              <w:right w:val="single" w:sz="4" w:space="0" w:color="auto"/>
            </w:tcBorders>
            <w:vAlign w:val="center"/>
          </w:tcPr>
          <w:p w14:paraId="42671531" w14:textId="7DB49ED0" w:rsidR="002D5EF7" w:rsidRPr="00E20B6F" w:rsidRDefault="002D5EF7" w:rsidP="002D5EF7">
            <w:pPr>
              <w:jc w:val="both"/>
              <w:rPr>
                <w:sz w:val="22"/>
                <w:szCs w:val="22"/>
              </w:rPr>
            </w:pPr>
            <w:r w:rsidRPr="00E20B6F">
              <w:rPr>
                <w:sz w:val="22"/>
                <w:szCs w:val="22"/>
              </w:rPr>
              <w:t>Dugno pelenai, šlakas ir garo katilų dulkės</w:t>
            </w:r>
          </w:p>
        </w:tc>
        <w:tc>
          <w:tcPr>
            <w:tcW w:w="1324" w:type="pct"/>
            <w:tcBorders>
              <w:top w:val="single" w:sz="4" w:space="0" w:color="auto"/>
              <w:left w:val="single" w:sz="4" w:space="0" w:color="auto"/>
              <w:bottom w:val="single" w:sz="4" w:space="0" w:color="auto"/>
              <w:right w:val="single" w:sz="4" w:space="0" w:color="auto"/>
            </w:tcBorders>
          </w:tcPr>
          <w:p w14:paraId="07A4C202"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56B38BF6"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410D2FEA" w14:textId="77777777" w:rsidR="002D5EF7" w:rsidRPr="00E20B6F" w:rsidRDefault="002D5EF7" w:rsidP="002D5EF7">
            <w:pPr>
              <w:rPr>
                <w:rFonts w:eastAsia="Calibri"/>
                <w:sz w:val="22"/>
                <w:szCs w:val="22"/>
              </w:rPr>
            </w:pPr>
          </w:p>
        </w:tc>
      </w:tr>
      <w:tr w:rsidR="002D5EF7" w:rsidRPr="00E20B6F" w14:paraId="0079292D"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75A97EAB" w14:textId="153D91C5" w:rsidR="002D5EF7" w:rsidRPr="00E20B6F" w:rsidRDefault="002D5EF7" w:rsidP="002D5EF7">
            <w:pPr>
              <w:snapToGrid w:val="0"/>
              <w:ind w:right="-92"/>
              <w:jc w:val="center"/>
              <w:rPr>
                <w:sz w:val="22"/>
                <w:szCs w:val="22"/>
              </w:rPr>
            </w:pPr>
            <w:r w:rsidRPr="00E20B6F">
              <w:rPr>
                <w:sz w:val="22"/>
                <w:szCs w:val="22"/>
              </w:rPr>
              <w:lastRenderedPageBreak/>
              <w:t>10 02 08</w:t>
            </w:r>
          </w:p>
        </w:tc>
        <w:tc>
          <w:tcPr>
            <w:tcW w:w="963" w:type="pct"/>
            <w:tcBorders>
              <w:top w:val="single" w:sz="4" w:space="0" w:color="auto"/>
              <w:left w:val="single" w:sz="4" w:space="0" w:color="auto"/>
              <w:bottom w:val="single" w:sz="4" w:space="0" w:color="auto"/>
              <w:right w:val="single" w:sz="4" w:space="0" w:color="auto"/>
            </w:tcBorders>
            <w:vAlign w:val="center"/>
          </w:tcPr>
          <w:p w14:paraId="026D619B" w14:textId="760DDDF2" w:rsidR="002D5EF7" w:rsidRPr="00E20B6F" w:rsidRDefault="002D5EF7" w:rsidP="002D5EF7">
            <w:pPr>
              <w:snapToGrid w:val="0"/>
              <w:jc w:val="both"/>
              <w:rPr>
                <w:sz w:val="22"/>
                <w:szCs w:val="22"/>
              </w:rPr>
            </w:pPr>
            <w:r w:rsidRPr="00E20B6F">
              <w:rPr>
                <w:sz w:val="22"/>
                <w:szCs w:val="22"/>
              </w:rPr>
              <w:t>Dujų valymo kietosios atliekos, nenurodytos 10 02 07</w:t>
            </w:r>
          </w:p>
        </w:tc>
        <w:tc>
          <w:tcPr>
            <w:tcW w:w="1018" w:type="pct"/>
            <w:tcBorders>
              <w:top w:val="single" w:sz="4" w:space="0" w:color="auto"/>
              <w:left w:val="single" w:sz="4" w:space="0" w:color="auto"/>
              <w:bottom w:val="single" w:sz="4" w:space="0" w:color="auto"/>
              <w:right w:val="single" w:sz="4" w:space="0" w:color="auto"/>
            </w:tcBorders>
          </w:tcPr>
          <w:p w14:paraId="394637F9" w14:textId="0D0893A3" w:rsidR="002D5EF7" w:rsidRPr="00E20B6F" w:rsidRDefault="002D5EF7" w:rsidP="002D5EF7">
            <w:pPr>
              <w:jc w:val="both"/>
              <w:rPr>
                <w:sz w:val="22"/>
                <w:szCs w:val="22"/>
              </w:rPr>
            </w:pPr>
            <w:r w:rsidRPr="00E20B6F">
              <w:rPr>
                <w:sz w:val="22"/>
                <w:szCs w:val="22"/>
              </w:rPr>
              <w:t>Dalelės po plazminio ir lazerinio pjovimo</w:t>
            </w:r>
            <w:r w:rsidRPr="00E20B6F" w:rsidDel="00EA0ADE">
              <w:rPr>
                <w:sz w:val="22"/>
                <w:szCs w:val="22"/>
              </w:rPr>
              <w:t xml:space="preserve"> </w:t>
            </w:r>
          </w:p>
        </w:tc>
        <w:tc>
          <w:tcPr>
            <w:tcW w:w="1324" w:type="pct"/>
            <w:tcBorders>
              <w:top w:val="single" w:sz="4" w:space="0" w:color="auto"/>
              <w:left w:val="single" w:sz="4" w:space="0" w:color="auto"/>
              <w:bottom w:val="single" w:sz="4" w:space="0" w:color="auto"/>
              <w:right w:val="single" w:sz="4" w:space="0" w:color="auto"/>
            </w:tcBorders>
          </w:tcPr>
          <w:p w14:paraId="55DE1BEE"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44E26D73"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3D8DB583" w14:textId="77777777" w:rsidR="002D5EF7" w:rsidRPr="00E20B6F" w:rsidRDefault="002D5EF7" w:rsidP="002D5EF7">
            <w:pPr>
              <w:rPr>
                <w:rFonts w:eastAsia="Calibri"/>
                <w:sz w:val="22"/>
                <w:szCs w:val="22"/>
              </w:rPr>
            </w:pPr>
          </w:p>
        </w:tc>
      </w:tr>
      <w:tr w:rsidR="002D5EF7" w:rsidRPr="00E20B6F" w14:paraId="3DEC32A6"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432D5ADF" w14:textId="1D149E79" w:rsidR="002D5EF7" w:rsidRPr="00E20B6F" w:rsidRDefault="002D5EF7" w:rsidP="002D5EF7">
            <w:pPr>
              <w:snapToGrid w:val="0"/>
              <w:ind w:right="-92"/>
              <w:jc w:val="center"/>
              <w:rPr>
                <w:sz w:val="22"/>
                <w:szCs w:val="22"/>
              </w:rPr>
            </w:pPr>
            <w:r w:rsidRPr="00E20B6F">
              <w:rPr>
                <w:sz w:val="22"/>
                <w:szCs w:val="22"/>
              </w:rPr>
              <w:t>10 11 03</w:t>
            </w:r>
          </w:p>
        </w:tc>
        <w:tc>
          <w:tcPr>
            <w:tcW w:w="963" w:type="pct"/>
            <w:tcBorders>
              <w:top w:val="single" w:sz="4" w:space="0" w:color="auto"/>
              <w:left w:val="single" w:sz="4" w:space="0" w:color="auto"/>
              <w:bottom w:val="single" w:sz="4" w:space="0" w:color="auto"/>
              <w:right w:val="single" w:sz="4" w:space="0" w:color="auto"/>
            </w:tcBorders>
            <w:vAlign w:val="center"/>
          </w:tcPr>
          <w:p w14:paraId="3E03E758" w14:textId="3B103BA8" w:rsidR="002D5EF7" w:rsidRPr="00E20B6F" w:rsidRDefault="002D5EF7" w:rsidP="002D5EF7">
            <w:pPr>
              <w:snapToGrid w:val="0"/>
              <w:jc w:val="both"/>
              <w:rPr>
                <w:sz w:val="22"/>
                <w:szCs w:val="22"/>
              </w:rPr>
            </w:pPr>
            <w:r w:rsidRPr="00E20B6F">
              <w:rPr>
                <w:sz w:val="22"/>
                <w:szCs w:val="22"/>
              </w:rPr>
              <w:t>Stiklo pluošto medžiagų atliekos</w:t>
            </w:r>
          </w:p>
        </w:tc>
        <w:tc>
          <w:tcPr>
            <w:tcW w:w="1018" w:type="pct"/>
            <w:tcBorders>
              <w:top w:val="single" w:sz="4" w:space="0" w:color="auto"/>
              <w:left w:val="single" w:sz="4" w:space="0" w:color="auto"/>
              <w:bottom w:val="single" w:sz="4" w:space="0" w:color="auto"/>
              <w:right w:val="single" w:sz="4" w:space="0" w:color="auto"/>
            </w:tcBorders>
          </w:tcPr>
          <w:p w14:paraId="36CEE11A" w14:textId="78CD829B" w:rsidR="002D5EF7" w:rsidRPr="00E20B6F" w:rsidRDefault="002D5EF7" w:rsidP="002D5EF7">
            <w:pPr>
              <w:jc w:val="both"/>
              <w:rPr>
                <w:sz w:val="22"/>
                <w:szCs w:val="22"/>
              </w:rPr>
            </w:pPr>
            <w:r w:rsidRPr="00E20B6F">
              <w:rPr>
                <w:sz w:val="22"/>
                <w:szCs w:val="22"/>
              </w:rPr>
              <w:t>Stiklo vata, stiklo audinys</w:t>
            </w:r>
            <w:r w:rsidRPr="00E20B6F" w:rsidDel="00EA0ADE">
              <w:rPr>
                <w:sz w:val="22"/>
                <w:szCs w:val="22"/>
              </w:rPr>
              <w:t xml:space="preserve"> </w:t>
            </w:r>
          </w:p>
        </w:tc>
        <w:tc>
          <w:tcPr>
            <w:tcW w:w="1324" w:type="pct"/>
            <w:tcBorders>
              <w:top w:val="single" w:sz="4" w:space="0" w:color="auto"/>
              <w:left w:val="single" w:sz="4" w:space="0" w:color="auto"/>
              <w:bottom w:val="single" w:sz="4" w:space="0" w:color="auto"/>
              <w:right w:val="single" w:sz="4" w:space="0" w:color="auto"/>
            </w:tcBorders>
          </w:tcPr>
          <w:p w14:paraId="399E7CE2"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1029CD29"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2EB05651" w14:textId="77777777" w:rsidR="002D5EF7" w:rsidRPr="00E20B6F" w:rsidRDefault="002D5EF7" w:rsidP="002D5EF7">
            <w:pPr>
              <w:rPr>
                <w:rFonts w:eastAsia="Calibri"/>
                <w:sz w:val="22"/>
                <w:szCs w:val="22"/>
              </w:rPr>
            </w:pPr>
          </w:p>
        </w:tc>
      </w:tr>
      <w:tr w:rsidR="002D5EF7" w:rsidRPr="00E20B6F" w14:paraId="4259E50F"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7B1D3FC1" w14:textId="7F1867B2" w:rsidR="002D5EF7" w:rsidRPr="00E20B6F" w:rsidRDefault="002D5EF7" w:rsidP="002D5EF7">
            <w:pPr>
              <w:snapToGrid w:val="0"/>
              <w:ind w:right="-92"/>
              <w:jc w:val="center"/>
              <w:rPr>
                <w:sz w:val="22"/>
                <w:szCs w:val="22"/>
              </w:rPr>
            </w:pPr>
            <w:r w:rsidRPr="00E20B6F">
              <w:rPr>
                <w:sz w:val="22"/>
                <w:szCs w:val="22"/>
              </w:rPr>
              <w:t>10 11 12</w:t>
            </w:r>
          </w:p>
        </w:tc>
        <w:tc>
          <w:tcPr>
            <w:tcW w:w="963" w:type="pct"/>
            <w:tcBorders>
              <w:top w:val="single" w:sz="4" w:space="0" w:color="auto"/>
              <w:left w:val="single" w:sz="4" w:space="0" w:color="auto"/>
              <w:bottom w:val="single" w:sz="4" w:space="0" w:color="auto"/>
              <w:right w:val="single" w:sz="4" w:space="0" w:color="auto"/>
            </w:tcBorders>
            <w:vAlign w:val="center"/>
          </w:tcPr>
          <w:p w14:paraId="2C23BD42" w14:textId="664F0D60" w:rsidR="002D5EF7" w:rsidRPr="00E20B6F" w:rsidRDefault="002D5EF7" w:rsidP="002D5EF7">
            <w:pPr>
              <w:snapToGrid w:val="0"/>
              <w:jc w:val="both"/>
              <w:rPr>
                <w:sz w:val="22"/>
                <w:szCs w:val="22"/>
              </w:rPr>
            </w:pPr>
            <w:r w:rsidRPr="00E20B6F">
              <w:rPr>
                <w:sz w:val="22"/>
                <w:szCs w:val="22"/>
              </w:rPr>
              <w:t>Stiklo atliekos, nenurodytos 10 11 11</w:t>
            </w:r>
          </w:p>
        </w:tc>
        <w:tc>
          <w:tcPr>
            <w:tcW w:w="1018" w:type="pct"/>
            <w:tcBorders>
              <w:top w:val="single" w:sz="4" w:space="0" w:color="auto"/>
              <w:left w:val="single" w:sz="4" w:space="0" w:color="auto"/>
              <w:bottom w:val="single" w:sz="4" w:space="0" w:color="auto"/>
              <w:right w:val="single" w:sz="4" w:space="0" w:color="auto"/>
            </w:tcBorders>
          </w:tcPr>
          <w:p w14:paraId="7220676A" w14:textId="01C10381" w:rsidR="002D5EF7" w:rsidRPr="00E20B6F" w:rsidRDefault="002D5EF7" w:rsidP="002D5EF7">
            <w:pPr>
              <w:jc w:val="both"/>
              <w:rPr>
                <w:sz w:val="22"/>
                <w:szCs w:val="22"/>
              </w:rPr>
            </w:pPr>
            <w:r w:rsidRPr="00E20B6F">
              <w:rPr>
                <w:sz w:val="22"/>
                <w:szCs w:val="22"/>
              </w:rPr>
              <w:t>Netinkamos perdirbti stiklo atliekos</w:t>
            </w:r>
          </w:p>
        </w:tc>
        <w:tc>
          <w:tcPr>
            <w:tcW w:w="1324" w:type="pct"/>
            <w:tcBorders>
              <w:top w:val="single" w:sz="4" w:space="0" w:color="auto"/>
              <w:left w:val="single" w:sz="4" w:space="0" w:color="auto"/>
              <w:bottom w:val="single" w:sz="4" w:space="0" w:color="auto"/>
              <w:right w:val="single" w:sz="4" w:space="0" w:color="auto"/>
            </w:tcBorders>
          </w:tcPr>
          <w:p w14:paraId="602C3090" w14:textId="57CFC994"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1A4FE340"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05CDC70D" w14:textId="77777777" w:rsidR="002D5EF7" w:rsidRPr="00E20B6F" w:rsidRDefault="002D5EF7" w:rsidP="002D5EF7">
            <w:pPr>
              <w:rPr>
                <w:rFonts w:eastAsia="Calibri"/>
                <w:sz w:val="22"/>
                <w:szCs w:val="22"/>
              </w:rPr>
            </w:pPr>
          </w:p>
        </w:tc>
      </w:tr>
      <w:tr w:rsidR="002D5EF7" w:rsidRPr="00E20B6F" w14:paraId="28BB2390"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29EF3054" w14:textId="64B0275B" w:rsidR="002D5EF7" w:rsidRPr="00E20B6F" w:rsidRDefault="002D5EF7" w:rsidP="002D5EF7">
            <w:pPr>
              <w:snapToGrid w:val="0"/>
              <w:ind w:right="-92"/>
              <w:jc w:val="center"/>
              <w:rPr>
                <w:sz w:val="22"/>
                <w:szCs w:val="22"/>
              </w:rPr>
            </w:pPr>
            <w:r w:rsidRPr="00E20B6F">
              <w:rPr>
                <w:sz w:val="22"/>
                <w:szCs w:val="22"/>
              </w:rPr>
              <w:t>10 11 14</w:t>
            </w:r>
          </w:p>
        </w:tc>
        <w:tc>
          <w:tcPr>
            <w:tcW w:w="963" w:type="pct"/>
            <w:tcBorders>
              <w:top w:val="single" w:sz="4" w:space="0" w:color="auto"/>
              <w:left w:val="single" w:sz="4" w:space="0" w:color="auto"/>
              <w:bottom w:val="single" w:sz="4" w:space="0" w:color="auto"/>
              <w:right w:val="single" w:sz="4" w:space="0" w:color="auto"/>
            </w:tcBorders>
            <w:vAlign w:val="center"/>
          </w:tcPr>
          <w:p w14:paraId="581DD27E" w14:textId="54E2B071" w:rsidR="002D5EF7" w:rsidRPr="00E20B6F" w:rsidRDefault="002D5EF7" w:rsidP="002D5EF7">
            <w:pPr>
              <w:snapToGrid w:val="0"/>
              <w:jc w:val="both"/>
              <w:rPr>
                <w:sz w:val="22"/>
                <w:szCs w:val="22"/>
              </w:rPr>
            </w:pPr>
            <w:r w:rsidRPr="00E20B6F">
              <w:rPr>
                <w:sz w:val="22"/>
                <w:szCs w:val="22"/>
              </w:rPr>
              <w:t>Stiklo poliravimo ir stiklo šlifavimo dumblas, nenurodytas 10 11 13</w:t>
            </w:r>
          </w:p>
        </w:tc>
        <w:tc>
          <w:tcPr>
            <w:tcW w:w="1018" w:type="pct"/>
            <w:tcBorders>
              <w:top w:val="single" w:sz="4" w:space="0" w:color="auto"/>
              <w:left w:val="single" w:sz="4" w:space="0" w:color="auto"/>
              <w:bottom w:val="single" w:sz="4" w:space="0" w:color="auto"/>
              <w:right w:val="single" w:sz="4" w:space="0" w:color="auto"/>
            </w:tcBorders>
          </w:tcPr>
          <w:p w14:paraId="0B210CA9" w14:textId="1797BC7D" w:rsidR="002D5EF7" w:rsidRPr="00E20B6F" w:rsidRDefault="002D5EF7" w:rsidP="002D5EF7">
            <w:pPr>
              <w:jc w:val="both"/>
              <w:rPr>
                <w:sz w:val="22"/>
                <w:szCs w:val="22"/>
              </w:rPr>
            </w:pPr>
            <w:r w:rsidRPr="00E20B6F">
              <w:rPr>
                <w:sz w:val="22"/>
                <w:szCs w:val="22"/>
              </w:rPr>
              <w:t>Netinkamos perdirbti stiklo poliravimo ir stiklo šlifavimo dumblas, nenurodytas 10 11 13</w:t>
            </w:r>
          </w:p>
        </w:tc>
        <w:tc>
          <w:tcPr>
            <w:tcW w:w="1324" w:type="pct"/>
            <w:tcBorders>
              <w:top w:val="single" w:sz="4" w:space="0" w:color="auto"/>
              <w:left w:val="single" w:sz="4" w:space="0" w:color="auto"/>
              <w:bottom w:val="single" w:sz="4" w:space="0" w:color="auto"/>
              <w:right w:val="single" w:sz="4" w:space="0" w:color="auto"/>
            </w:tcBorders>
          </w:tcPr>
          <w:p w14:paraId="0DEF5D8E" w14:textId="3BA22E1C"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32E4BFDE"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0CA172BB" w14:textId="77777777" w:rsidR="002D5EF7" w:rsidRPr="00E20B6F" w:rsidRDefault="002D5EF7" w:rsidP="002D5EF7">
            <w:pPr>
              <w:rPr>
                <w:rFonts w:eastAsia="Calibri"/>
                <w:sz w:val="22"/>
                <w:szCs w:val="22"/>
              </w:rPr>
            </w:pPr>
          </w:p>
        </w:tc>
      </w:tr>
      <w:tr w:rsidR="002D5EF7" w:rsidRPr="00E20B6F" w14:paraId="229057D4"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295FE040" w14:textId="3326CE4B" w:rsidR="002D5EF7" w:rsidRPr="00E20B6F" w:rsidRDefault="002D5EF7" w:rsidP="002D5EF7">
            <w:pPr>
              <w:jc w:val="center"/>
              <w:rPr>
                <w:sz w:val="22"/>
                <w:szCs w:val="22"/>
              </w:rPr>
            </w:pPr>
            <w:r w:rsidRPr="00E20B6F">
              <w:rPr>
                <w:sz w:val="22"/>
                <w:szCs w:val="22"/>
              </w:rPr>
              <w:t>12 01 05</w:t>
            </w:r>
          </w:p>
        </w:tc>
        <w:tc>
          <w:tcPr>
            <w:tcW w:w="963" w:type="pct"/>
            <w:tcBorders>
              <w:top w:val="single" w:sz="4" w:space="0" w:color="auto"/>
              <w:left w:val="single" w:sz="4" w:space="0" w:color="auto"/>
              <w:bottom w:val="single" w:sz="4" w:space="0" w:color="auto"/>
              <w:right w:val="single" w:sz="4" w:space="0" w:color="auto"/>
            </w:tcBorders>
            <w:vAlign w:val="center"/>
          </w:tcPr>
          <w:p w14:paraId="5E2AB7D6" w14:textId="72C4E6A3"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r w:rsidRPr="00E20B6F">
              <w:rPr>
                <w:sz w:val="22"/>
                <w:szCs w:val="22"/>
              </w:rPr>
              <w:t>Plastiko drožlės ir nuopjovos</w:t>
            </w:r>
          </w:p>
        </w:tc>
        <w:tc>
          <w:tcPr>
            <w:tcW w:w="1018" w:type="pct"/>
            <w:tcBorders>
              <w:top w:val="single" w:sz="4" w:space="0" w:color="auto"/>
              <w:left w:val="single" w:sz="4" w:space="0" w:color="auto"/>
              <w:bottom w:val="single" w:sz="4" w:space="0" w:color="auto"/>
              <w:right w:val="single" w:sz="4" w:space="0" w:color="auto"/>
            </w:tcBorders>
            <w:vAlign w:val="center"/>
          </w:tcPr>
          <w:p w14:paraId="27DB7C9D" w14:textId="06D101CA" w:rsidR="002D5EF7" w:rsidRPr="00E20B6F" w:rsidRDefault="002D5EF7" w:rsidP="002D5EF7">
            <w:pPr>
              <w:tabs>
                <w:tab w:val="left" w:pos="0"/>
                <w:tab w:val="left" w:pos="426"/>
                <w:tab w:val="left" w:pos="1985"/>
                <w:tab w:val="left" w:pos="2835"/>
                <w:tab w:val="left" w:pos="3828"/>
                <w:tab w:val="left" w:pos="5245"/>
                <w:tab w:val="left" w:pos="6946"/>
              </w:tabs>
              <w:ind w:firstLine="20"/>
              <w:jc w:val="both"/>
              <w:rPr>
                <w:sz w:val="22"/>
                <w:szCs w:val="22"/>
              </w:rPr>
            </w:pPr>
            <w:r w:rsidRPr="00E20B6F">
              <w:rPr>
                <w:sz w:val="22"/>
                <w:szCs w:val="22"/>
              </w:rPr>
              <w:t>Netinkamos perdirbti plastiko atliekos</w:t>
            </w:r>
          </w:p>
        </w:tc>
        <w:tc>
          <w:tcPr>
            <w:tcW w:w="1324" w:type="pct"/>
            <w:tcBorders>
              <w:top w:val="single" w:sz="4" w:space="0" w:color="auto"/>
              <w:left w:val="single" w:sz="4" w:space="0" w:color="auto"/>
              <w:bottom w:val="single" w:sz="4" w:space="0" w:color="auto"/>
              <w:right w:val="single" w:sz="4" w:space="0" w:color="auto"/>
            </w:tcBorders>
          </w:tcPr>
          <w:p w14:paraId="2A484DC8" w14:textId="60B5DB12"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32DCB4B8"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580DC01F" w14:textId="77777777" w:rsidR="002D5EF7" w:rsidRPr="00E20B6F" w:rsidRDefault="002D5EF7" w:rsidP="002D5EF7">
            <w:pPr>
              <w:rPr>
                <w:rFonts w:eastAsia="Calibri"/>
                <w:sz w:val="22"/>
                <w:szCs w:val="22"/>
              </w:rPr>
            </w:pPr>
          </w:p>
        </w:tc>
      </w:tr>
      <w:tr w:rsidR="002D5EF7" w:rsidRPr="00E20B6F" w14:paraId="2C73492A"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16862F71" w14:textId="1B3E5E8E" w:rsidR="002D5EF7" w:rsidRPr="00E20B6F" w:rsidRDefault="002D5EF7" w:rsidP="002D5EF7">
            <w:pPr>
              <w:jc w:val="center"/>
              <w:rPr>
                <w:sz w:val="22"/>
                <w:szCs w:val="22"/>
              </w:rPr>
            </w:pPr>
            <w:r w:rsidRPr="00E20B6F">
              <w:rPr>
                <w:sz w:val="22"/>
                <w:szCs w:val="22"/>
              </w:rPr>
              <w:t>12 01 13</w:t>
            </w:r>
          </w:p>
        </w:tc>
        <w:tc>
          <w:tcPr>
            <w:tcW w:w="963" w:type="pct"/>
            <w:tcBorders>
              <w:top w:val="single" w:sz="4" w:space="0" w:color="auto"/>
              <w:left w:val="single" w:sz="4" w:space="0" w:color="auto"/>
              <w:bottom w:val="single" w:sz="4" w:space="0" w:color="auto"/>
              <w:right w:val="single" w:sz="4" w:space="0" w:color="auto"/>
            </w:tcBorders>
            <w:vAlign w:val="center"/>
          </w:tcPr>
          <w:p w14:paraId="34D6CA35" w14:textId="42BE1B98"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r w:rsidRPr="00E20B6F">
              <w:rPr>
                <w:sz w:val="22"/>
                <w:szCs w:val="22"/>
              </w:rPr>
              <w:t>Suvirinimo atliekos</w:t>
            </w:r>
          </w:p>
        </w:tc>
        <w:tc>
          <w:tcPr>
            <w:tcW w:w="1018" w:type="pct"/>
            <w:tcBorders>
              <w:top w:val="single" w:sz="4" w:space="0" w:color="auto"/>
              <w:left w:val="single" w:sz="4" w:space="0" w:color="auto"/>
              <w:bottom w:val="single" w:sz="4" w:space="0" w:color="auto"/>
              <w:right w:val="single" w:sz="4" w:space="0" w:color="auto"/>
            </w:tcBorders>
            <w:vAlign w:val="center"/>
          </w:tcPr>
          <w:p w14:paraId="2F182A06" w14:textId="12355DEE" w:rsidR="002D5EF7" w:rsidRPr="00E20B6F" w:rsidRDefault="002D5EF7" w:rsidP="002D5EF7">
            <w:pPr>
              <w:tabs>
                <w:tab w:val="left" w:pos="0"/>
                <w:tab w:val="left" w:pos="426"/>
                <w:tab w:val="left" w:pos="1985"/>
                <w:tab w:val="left" w:pos="2835"/>
                <w:tab w:val="left" w:pos="3828"/>
                <w:tab w:val="left" w:pos="5245"/>
                <w:tab w:val="left" w:pos="6946"/>
              </w:tabs>
              <w:ind w:firstLine="20"/>
              <w:jc w:val="both"/>
              <w:rPr>
                <w:sz w:val="22"/>
                <w:szCs w:val="22"/>
              </w:rPr>
            </w:pPr>
            <w:r w:rsidRPr="00E20B6F">
              <w:rPr>
                <w:sz w:val="22"/>
                <w:szCs w:val="22"/>
              </w:rPr>
              <w:t>Šlakai, elektrodų atliekos</w:t>
            </w:r>
            <w:r w:rsidRPr="00E20B6F" w:rsidDel="00EA0ADE">
              <w:rPr>
                <w:sz w:val="22"/>
                <w:szCs w:val="22"/>
              </w:rPr>
              <w:t xml:space="preserve"> </w:t>
            </w:r>
          </w:p>
        </w:tc>
        <w:tc>
          <w:tcPr>
            <w:tcW w:w="1324" w:type="pct"/>
            <w:tcBorders>
              <w:top w:val="single" w:sz="4" w:space="0" w:color="auto"/>
              <w:left w:val="single" w:sz="4" w:space="0" w:color="auto"/>
              <w:bottom w:val="single" w:sz="4" w:space="0" w:color="auto"/>
              <w:right w:val="single" w:sz="4" w:space="0" w:color="auto"/>
            </w:tcBorders>
          </w:tcPr>
          <w:p w14:paraId="4D10E8B1"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1CBBB734"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687004C1" w14:textId="77777777" w:rsidR="002D5EF7" w:rsidRPr="00E20B6F" w:rsidRDefault="002D5EF7" w:rsidP="002D5EF7">
            <w:pPr>
              <w:rPr>
                <w:rFonts w:eastAsia="Calibri"/>
                <w:sz w:val="22"/>
                <w:szCs w:val="22"/>
              </w:rPr>
            </w:pPr>
          </w:p>
        </w:tc>
      </w:tr>
      <w:tr w:rsidR="002D5EF7" w:rsidRPr="00E20B6F" w14:paraId="21B459D0"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5DCA9D0F" w14:textId="2461206C" w:rsidR="002D5EF7" w:rsidRPr="00E20B6F" w:rsidRDefault="002D5EF7" w:rsidP="002D5EF7">
            <w:pPr>
              <w:snapToGrid w:val="0"/>
              <w:ind w:right="-92"/>
              <w:jc w:val="center"/>
              <w:rPr>
                <w:sz w:val="22"/>
                <w:szCs w:val="22"/>
              </w:rPr>
            </w:pPr>
            <w:r w:rsidRPr="00E20B6F">
              <w:rPr>
                <w:sz w:val="22"/>
                <w:szCs w:val="22"/>
              </w:rPr>
              <w:t>12 01 21</w:t>
            </w:r>
          </w:p>
        </w:tc>
        <w:tc>
          <w:tcPr>
            <w:tcW w:w="963" w:type="pct"/>
            <w:tcBorders>
              <w:top w:val="single" w:sz="4" w:space="0" w:color="auto"/>
              <w:left w:val="single" w:sz="4" w:space="0" w:color="auto"/>
              <w:bottom w:val="single" w:sz="4" w:space="0" w:color="auto"/>
              <w:right w:val="single" w:sz="4" w:space="0" w:color="auto"/>
            </w:tcBorders>
            <w:vAlign w:val="center"/>
          </w:tcPr>
          <w:p w14:paraId="40F82942" w14:textId="3D25821C" w:rsidR="002D5EF7" w:rsidRPr="00E20B6F" w:rsidRDefault="002D5EF7" w:rsidP="002D5EF7">
            <w:pPr>
              <w:snapToGrid w:val="0"/>
              <w:jc w:val="both"/>
              <w:rPr>
                <w:sz w:val="22"/>
                <w:szCs w:val="22"/>
              </w:rPr>
            </w:pPr>
            <w:r w:rsidRPr="00E20B6F">
              <w:rPr>
                <w:sz w:val="22"/>
                <w:szCs w:val="22"/>
              </w:rPr>
              <w:t>Naudotos šlifavimo dalys ir šlifavimo medžiagos, nenurodytos 12 01 20</w:t>
            </w:r>
          </w:p>
        </w:tc>
        <w:tc>
          <w:tcPr>
            <w:tcW w:w="1018" w:type="pct"/>
            <w:tcBorders>
              <w:top w:val="single" w:sz="4" w:space="0" w:color="auto"/>
              <w:left w:val="single" w:sz="4" w:space="0" w:color="auto"/>
              <w:bottom w:val="single" w:sz="4" w:space="0" w:color="auto"/>
              <w:right w:val="single" w:sz="4" w:space="0" w:color="auto"/>
            </w:tcBorders>
            <w:vAlign w:val="center"/>
          </w:tcPr>
          <w:p w14:paraId="0B539688" w14:textId="62FD52D2" w:rsidR="002D5EF7" w:rsidRPr="00E20B6F" w:rsidRDefault="002D5EF7" w:rsidP="002D5EF7">
            <w:pPr>
              <w:jc w:val="both"/>
              <w:rPr>
                <w:sz w:val="22"/>
                <w:szCs w:val="22"/>
              </w:rPr>
            </w:pPr>
            <w:r w:rsidRPr="00E20B6F">
              <w:rPr>
                <w:sz w:val="22"/>
                <w:szCs w:val="22"/>
              </w:rPr>
              <w:t>Šlifavimo atliekos</w:t>
            </w:r>
          </w:p>
        </w:tc>
        <w:tc>
          <w:tcPr>
            <w:tcW w:w="1324" w:type="pct"/>
            <w:tcBorders>
              <w:top w:val="single" w:sz="4" w:space="0" w:color="auto"/>
              <w:left w:val="single" w:sz="4" w:space="0" w:color="auto"/>
              <w:bottom w:val="single" w:sz="4" w:space="0" w:color="auto"/>
              <w:right w:val="single" w:sz="4" w:space="0" w:color="auto"/>
            </w:tcBorders>
          </w:tcPr>
          <w:p w14:paraId="20C292CF"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6386D9E7"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4762506E" w14:textId="77777777" w:rsidR="002D5EF7" w:rsidRPr="00E20B6F" w:rsidRDefault="002D5EF7" w:rsidP="002D5EF7">
            <w:pPr>
              <w:rPr>
                <w:rFonts w:eastAsia="Calibri"/>
                <w:sz w:val="22"/>
                <w:szCs w:val="22"/>
              </w:rPr>
            </w:pPr>
          </w:p>
        </w:tc>
      </w:tr>
      <w:tr w:rsidR="002D5EF7" w:rsidRPr="00E20B6F" w14:paraId="1AE07645"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1EE64FD7" w14:textId="2B5F3CA6" w:rsidR="002D5EF7" w:rsidRPr="00E20B6F" w:rsidRDefault="002D5EF7" w:rsidP="002D5EF7">
            <w:pPr>
              <w:pStyle w:val="Formuledadoption"/>
              <w:snapToGrid w:val="0"/>
              <w:spacing w:before="0" w:after="0"/>
              <w:ind w:right="-92"/>
              <w:jc w:val="center"/>
              <w:rPr>
                <w:sz w:val="22"/>
                <w:szCs w:val="22"/>
              </w:rPr>
            </w:pPr>
            <w:r w:rsidRPr="00E20B6F">
              <w:rPr>
                <w:sz w:val="22"/>
                <w:szCs w:val="22"/>
              </w:rPr>
              <w:t>12 01 99</w:t>
            </w:r>
          </w:p>
        </w:tc>
        <w:tc>
          <w:tcPr>
            <w:tcW w:w="963" w:type="pct"/>
            <w:tcBorders>
              <w:top w:val="single" w:sz="4" w:space="0" w:color="auto"/>
              <w:left w:val="single" w:sz="4" w:space="0" w:color="auto"/>
              <w:bottom w:val="single" w:sz="4" w:space="0" w:color="auto"/>
              <w:right w:val="single" w:sz="4" w:space="0" w:color="auto"/>
            </w:tcBorders>
            <w:vAlign w:val="center"/>
          </w:tcPr>
          <w:p w14:paraId="0491A554" w14:textId="7FA67787" w:rsidR="002D5EF7" w:rsidRPr="00E20B6F" w:rsidRDefault="002D5EF7" w:rsidP="002D5EF7">
            <w:pPr>
              <w:snapToGrid w:val="0"/>
              <w:rPr>
                <w:sz w:val="22"/>
                <w:szCs w:val="22"/>
              </w:rPr>
            </w:pPr>
            <w:r w:rsidRPr="00E20B6F">
              <w:rPr>
                <w:sz w:val="22"/>
                <w:szCs w:val="22"/>
              </w:rPr>
              <w:t>Kitaip neapibrėžtos atliekos</w:t>
            </w:r>
          </w:p>
        </w:tc>
        <w:tc>
          <w:tcPr>
            <w:tcW w:w="1018" w:type="pct"/>
            <w:tcBorders>
              <w:top w:val="single" w:sz="4" w:space="0" w:color="auto"/>
              <w:left w:val="single" w:sz="4" w:space="0" w:color="auto"/>
              <w:bottom w:val="single" w:sz="4" w:space="0" w:color="auto"/>
              <w:right w:val="single" w:sz="4" w:space="0" w:color="auto"/>
            </w:tcBorders>
            <w:vAlign w:val="center"/>
          </w:tcPr>
          <w:p w14:paraId="62804029" w14:textId="30448455" w:rsidR="002D5EF7" w:rsidRPr="00E20B6F" w:rsidRDefault="002D5EF7" w:rsidP="002D5EF7">
            <w:pPr>
              <w:jc w:val="both"/>
              <w:rPr>
                <w:sz w:val="22"/>
                <w:szCs w:val="22"/>
              </w:rPr>
            </w:pPr>
            <w:r w:rsidRPr="00E20B6F">
              <w:rPr>
                <w:sz w:val="22"/>
                <w:szCs w:val="22"/>
              </w:rPr>
              <w:t>Kitos netinkamos perdirbti metalų ir plastikų formavimo, fizinio ir mechaninio jų paviršiaus apdorojimo atliekos</w:t>
            </w:r>
          </w:p>
        </w:tc>
        <w:tc>
          <w:tcPr>
            <w:tcW w:w="1324" w:type="pct"/>
            <w:tcBorders>
              <w:top w:val="single" w:sz="4" w:space="0" w:color="auto"/>
              <w:left w:val="single" w:sz="4" w:space="0" w:color="auto"/>
              <w:bottom w:val="single" w:sz="4" w:space="0" w:color="auto"/>
              <w:right w:val="single" w:sz="4" w:space="0" w:color="auto"/>
            </w:tcBorders>
          </w:tcPr>
          <w:p w14:paraId="6D2A4B05"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0A8CEEC3"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5BB070B3" w14:textId="77777777" w:rsidR="002D5EF7" w:rsidRPr="00E20B6F" w:rsidRDefault="002D5EF7" w:rsidP="002D5EF7">
            <w:pPr>
              <w:rPr>
                <w:rFonts w:eastAsia="Calibri"/>
                <w:sz w:val="22"/>
                <w:szCs w:val="22"/>
              </w:rPr>
            </w:pPr>
          </w:p>
        </w:tc>
      </w:tr>
      <w:tr w:rsidR="002D5EF7" w:rsidRPr="00E20B6F" w14:paraId="0A51FE34"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3025F67B" w14:textId="4F958852" w:rsidR="002D5EF7" w:rsidRPr="00E20B6F" w:rsidRDefault="002D5EF7" w:rsidP="002D5EF7">
            <w:pPr>
              <w:jc w:val="center"/>
              <w:rPr>
                <w:sz w:val="22"/>
                <w:szCs w:val="22"/>
              </w:rPr>
            </w:pPr>
            <w:r w:rsidRPr="00E20B6F">
              <w:rPr>
                <w:sz w:val="22"/>
                <w:szCs w:val="22"/>
              </w:rPr>
              <w:t>15 01 09</w:t>
            </w:r>
          </w:p>
        </w:tc>
        <w:tc>
          <w:tcPr>
            <w:tcW w:w="963" w:type="pct"/>
            <w:tcBorders>
              <w:top w:val="single" w:sz="4" w:space="0" w:color="auto"/>
              <w:left w:val="single" w:sz="4" w:space="0" w:color="auto"/>
              <w:bottom w:val="single" w:sz="4" w:space="0" w:color="auto"/>
              <w:right w:val="single" w:sz="4" w:space="0" w:color="auto"/>
            </w:tcBorders>
            <w:vAlign w:val="center"/>
          </w:tcPr>
          <w:p w14:paraId="3B6D961D" w14:textId="369B8AA8"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r w:rsidRPr="00E20B6F">
              <w:rPr>
                <w:sz w:val="22"/>
                <w:szCs w:val="22"/>
              </w:rPr>
              <w:t xml:space="preserve">Pakuotės iš tekstilės </w:t>
            </w:r>
          </w:p>
        </w:tc>
        <w:tc>
          <w:tcPr>
            <w:tcW w:w="1018" w:type="pct"/>
            <w:tcBorders>
              <w:top w:val="single" w:sz="4" w:space="0" w:color="auto"/>
              <w:left w:val="single" w:sz="4" w:space="0" w:color="auto"/>
              <w:bottom w:val="single" w:sz="4" w:space="0" w:color="auto"/>
              <w:right w:val="single" w:sz="4" w:space="0" w:color="auto"/>
            </w:tcBorders>
            <w:vAlign w:val="center"/>
          </w:tcPr>
          <w:p w14:paraId="7624B0AC" w14:textId="082312D8" w:rsidR="002D5EF7" w:rsidRPr="00E20B6F" w:rsidRDefault="002D5EF7" w:rsidP="002D5EF7">
            <w:pPr>
              <w:tabs>
                <w:tab w:val="left" w:pos="0"/>
                <w:tab w:val="left" w:pos="426"/>
                <w:tab w:val="left" w:pos="1985"/>
                <w:tab w:val="left" w:pos="2835"/>
                <w:tab w:val="left" w:pos="3828"/>
                <w:tab w:val="left" w:pos="5245"/>
                <w:tab w:val="left" w:pos="6946"/>
              </w:tabs>
              <w:ind w:firstLine="20"/>
              <w:jc w:val="both"/>
              <w:rPr>
                <w:sz w:val="22"/>
                <w:szCs w:val="22"/>
              </w:rPr>
            </w:pPr>
            <w:r w:rsidRPr="00E20B6F">
              <w:rPr>
                <w:sz w:val="22"/>
                <w:szCs w:val="22"/>
              </w:rPr>
              <w:t>Netinkamos perdirbti pakuotės iš tekstilės</w:t>
            </w:r>
          </w:p>
        </w:tc>
        <w:tc>
          <w:tcPr>
            <w:tcW w:w="1324" w:type="pct"/>
            <w:tcBorders>
              <w:top w:val="single" w:sz="4" w:space="0" w:color="auto"/>
              <w:left w:val="single" w:sz="4" w:space="0" w:color="auto"/>
              <w:bottom w:val="single" w:sz="4" w:space="0" w:color="auto"/>
              <w:right w:val="single" w:sz="4" w:space="0" w:color="auto"/>
            </w:tcBorders>
          </w:tcPr>
          <w:p w14:paraId="789AA407"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5F938FF6"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3B06AE1A" w14:textId="77777777" w:rsidR="002D5EF7" w:rsidRPr="00E20B6F" w:rsidRDefault="002D5EF7" w:rsidP="002D5EF7">
            <w:pPr>
              <w:rPr>
                <w:rFonts w:eastAsia="Calibri"/>
                <w:sz w:val="22"/>
                <w:szCs w:val="22"/>
              </w:rPr>
            </w:pPr>
          </w:p>
        </w:tc>
      </w:tr>
      <w:tr w:rsidR="002D5EF7" w:rsidRPr="00E20B6F" w14:paraId="3724353F"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0691D3CE" w14:textId="4496AAB5" w:rsidR="002D5EF7" w:rsidRPr="00E20B6F" w:rsidRDefault="002D5EF7" w:rsidP="002D5EF7">
            <w:pPr>
              <w:jc w:val="center"/>
              <w:rPr>
                <w:sz w:val="22"/>
                <w:szCs w:val="22"/>
              </w:rPr>
            </w:pPr>
            <w:r w:rsidRPr="00E20B6F">
              <w:rPr>
                <w:sz w:val="22"/>
                <w:szCs w:val="22"/>
              </w:rPr>
              <w:t>15 02 03</w:t>
            </w:r>
          </w:p>
        </w:tc>
        <w:tc>
          <w:tcPr>
            <w:tcW w:w="963" w:type="pct"/>
            <w:tcBorders>
              <w:top w:val="single" w:sz="4" w:space="0" w:color="auto"/>
              <w:left w:val="single" w:sz="4" w:space="0" w:color="auto"/>
              <w:bottom w:val="single" w:sz="4" w:space="0" w:color="auto"/>
              <w:right w:val="single" w:sz="4" w:space="0" w:color="auto"/>
            </w:tcBorders>
            <w:vAlign w:val="center"/>
          </w:tcPr>
          <w:p w14:paraId="2377412E" w14:textId="631FAB1B"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r w:rsidRPr="00E20B6F">
              <w:rPr>
                <w:sz w:val="22"/>
                <w:szCs w:val="22"/>
              </w:rPr>
              <w:t>Absorbentai, filtrų medžiagos, pašluostės ir apsauginiai drabužiai, nenurodyti 15 02 02</w:t>
            </w:r>
          </w:p>
        </w:tc>
        <w:tc>
          <w:tcPr>
            <w:tcW w:w="1018" w:type="pct"/>
            <w:tcBorders>
              <w:top w:val="single" w:sz="4" w:space="0" w:color="auto"/>
              <w:left w:val="single" w:sz="4" w:space="0" w:color="auto"/>
              <w:bottom w:val="single" w:sz="4" w:space="0" w:color="auto"/>
              <w:right w:val="single" w:sz="4" w:space="0" w:color="auto"/>
            </w:tcBorders>
            <w:vAlign w:val="center"/>
          </w:tcPr>
          <w:p w14:paraId="310C5628" w14:textId="50F42457" w:rsidR="002D5EF7" w:rsidRPr="00E20B6F" w:rsidRDefault="002D5EF7" w:rsidP="002D5EF7">
            <w:pPr>
              <w:jc w:val="both"/>
              <w:rPr>
                <w:sz w:val="22"/>
                <w:szCs w:val="22"/>
              </w:rPr>
            </w:pPr>
            <w:r w:rsidRPr="00E20B6F">
              <w:rPr>
                <w:sz w:val="22"/>
                <w:szCs w:val="22"/>
              </w:rPr>
              <w:t>Pašluostės (skudurai), apsauginiai drabužiai, filtrų medžiagos, absorbentai</w:t>
            </w:r>
          </w:p>
        </w:tc>
        <w:tc>
          <w:tcPr>
            <w:tcW w:w="1324" w:type="pct"/>
            <w:tcBorders>
              <w:top w:val="single" w:sz="4" w:space="0" w:color="auto"/>
              <w:left w:val="single" w:sz="4" w:space="0" w:color="auto"/>
              <w:bottom w:val="single" w:sz="4" w:space="0" w:color="auto"/>
              <w:right w:val="single" w:sz="4" w:space="0" w:color="auto"/>
            </w:tcBorders>
          </w:tcPr>
          <w:p w14:paraId="41520B35"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0384BF75"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16B19EC2" w14:textId="77777777" w:rsidR="002D5EF7" w:rsidRPr="00E20B6F" w:rsidRDefault="002D5EF7" w:rsidP="002D5EF7">
            <w:pPr>
              <w:rPr>
                <w:rFonts w:eastAsia="Calibri"/>
                <w:sz w:val="22"/>
                <w:szCs w:val="22"/>
              </w:rPr>
            </w:pPr>
          </w:p>
        </w:tc>
      </w:tr>
      <w:tr w:rsidR="002D5EF7" w:rsidRPr="00E20B6F" w14:paraId="4420D8EB"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031B7148" w14:textId="41230F46" w:rsidR="002D5EF7" w:rsidRPr="00E20B6F" w:rsidRDefault="002D5EF7" w:rsidP="002D5EF7">
            <w:pPr>
              <w:jc w:val="center"/>
              <w:rPr>
                <w:sz w:val="22"/>
                <w:szCs w:val="22"/>
              </w:rPr>
            </w:pPr>
            <w:r w:rsidRPr="00E20B6F">
              <w:rPr>
                <w:sz w:val="22"/>
                <w:szCs w:val="22"/>
              </w:rPr>
              <w:t>16 01 19</w:t>
            </w:r>
          </w:p>
        </w:tc>
        <w:tc>
          <w:tcPr>
            <w:tcW w:w="963" w:type="pct"/>
            <w:tcBorders>
              <w:top w:val="single" w:sz="4" w:space="0" w:color="auto"/>
              <w:left w:val="single" w:sz="4" w:space="0" w:color="auto"/>
              <w:bottom w:val="single" w:sz="4" w:space="0" w:color="auto"/>
              <w:right w:val="single" w:sz="4" w:space="0" w:color="auto"/>
            </w:tcBorders>
            <w:vAlign w:val="center"/>
          </w:tcPr>
          <w:p w14:paraId="4ED57DE5" w14:textId="790DB8F5"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r w:rsidRPr="00E20B6F">
              <w:rPr>
                <w:sz w:val="22"/>
                <w:szCs w:val="22"/>
              </w:rPr>
              <w:t>Plastikai</w:t>
            </w:r>
          </w:p>
        </w:tc>
        <w:tc>
          <w:tcPr>
            <w:tcW w:w="1018" w:type="pct"/>
            <w:tcBorders>
              <w:top w:val="single" w:sz="4" w:space="0" w:color="auto"/>
              <w:left w:val="single" w:sz="4" w:space="0" w:color="auto"/>
              <w:bottom w:val="single" w:sz="4" w:space="0" w:color="auto"/>
              <w:right w:val="single" w:sz="4" w:space="0" w:color="auto"/>
            </w:tcBorders>
            <w:vAlign w:val="center"/>
          </w:tcPr>
          <w:p w14:paraId="6F4B9082" w14:textId="1E7D889D" w:rsidR="002D5EF7" w:rsidRPr="00E20B6F" w:rsidRDefault="002D5EF7" w:rsidP="002D5EF7">
            <w:pPr>
              <w:tabs>
                <w:tab w:val="left" w:pos="0"/>
                <w:tab w:val="left" w:pos="426"/>
                <w:tab w:val="left" w:pos="1985"/>
                <w:tab w:val="left" w:pos="2835"/>
                <w:tab w:val="left" w:pos="3828"/>
                <w:tab w:val="left" w:pos="5245"/>
                <w:tab w:val="left" w:pos="6946"/>
              </w:tabs>
              <w:jc w:val="both"/>
              <w:rPr>
                <w:sz w:val="22"/>
                <w:szCs w:val="22"/>
              </w:rPr>
            </w:pPr>
            <w:r w:rsidRPr="00E20B6F">
              <w:rPr>
                <w:sz w:val="22"/>
                <w:szCs w:val="22"/>
              </w:rPr>
              <w:t>Netinkami perdirbti mašinų buferiai, panelės. Plastikai iš mašinų</w:t>
            </w:r>
          </w:p>
        </w:tc>
        <w:tc>
          <w:tcPr>
            <w:tcW w:w="1324" w:type="pct"/>
            <w:tcBorders>
              <w:top w:val="single" w:sz="4" w:space="0" w:color="auto"/>
              <w:left w:val="single" w:sz="4" w:space="0" w:color="auto"/>
              <w:bottom w:val="single" w:sz="4" w:space="0" w:color="auto"/>
              <w:right w:val="single" w:sz="4" w:space="0" w:color="auto"/>
            </w:tcBorders>
          </w:tcPr>
          <w:p w14:paraId="40F3C5A9"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62F2B6BD"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14596267" w14:textId="77777777" w:rsidR="002D5EF7" w:rsidRPr="00E20B6F" w:rsidRDefault="002D5EF7" w:rsidP="002D5EF7">
            <w:pPr>
              <w:rPr>
                <w:rFonts w:eastAsia="Calibri"/>
                <w:sz w:val="22"/>
                <w:szCs w:val="22"/>
              </w:rPr>
            </w:pPr>
          </w:p>
        </w:tc>
      </w:tr>
      <w:tr w:rsidR="002D5EF7" w:rsidRPr="00E20B6F" w14:paraId="11C1F4DE"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3B2E7E7F" w14:textId="50EEC161" w:rsidR="002D5EF7" w:rsidRPr="00E20B6F" w:rsidRDefault="002D5EF7" w:rsidP="002D5EF7">
            <w:pPr>
              <w:jc w:val="center"/>
              <w:rPr>
                <w:sz w:val="22"/>
                <w:szCs w:val="22"/>
              </w:rPr>
            </w:pPr>
            <w:r w:rsidRPr="00E20B6F">
              <w:rPr>
                <w:sz w:val="22"/>
                <w:szCs w:val="22"/>
              </w:rPr>
              <w:t>16 01 99</w:t>
            </w:r>
          </w:p>
        </w:tc>
        <w:tc>
          <w:tcPr>
            <w:tcW w:w="963" w:type="pct"/>
            <w:tcBorders>
              <w:top w:val="single" w:sz="4" w:space="0" w:color="auto"/>
              <w:left w:val="single" w:sz="4" w:space="0" w:color="auto"/>
              <w:bottom w:val="single" w:sz="4" w:space="0" w:color="auto"/>
              <w:right w:val="single" w:sz="4" w:space="0" w:color="auto"/>
            </w:tcBorders>
            <w:vAlign w:val="center"/>
          </w:tcPr>
          <w:p w14:paraId="01B7A0C9" w14:textId="727D97FA"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r w:rsidRPr="00E20B6F">
              <w:rPr>
                <w:sz w:val="22"/>
                <w:szCs w:val="22"/>
              </w:rPr>
              <w:t>Kitaip neapibrėžtos atliekos</w:t>
            </w:r>
          </w:p>
        </w:tc>
        <w:tc>
          <w:tcPr>
            <w:tcW w:w="1018" w:type="pct"/>
            <w:tcBorders>
              <w:top w:val="single" w:sz="4" w:space="0" w:color="auto"/>
              <w:left w:val="single" w:sz="4" w:space="0" w:color="auto"/>
              <w:bottom w:val="single" w:sz="4" w:space="0" w:color="auto"/>
              <w:right w:val="single" w:sz="4" w:space="0" w:color="auto"/>
            </w:tcBorders>
            <w:vAlign w:val="center"/>
          </w:tcPr>
          <w:p w14:paraId="7C9FFFE7" w14:textId="573C47AE" w:rsidR="002D5EF7" w:rsidRPr="00E20B6F" w:rsidRDefault="002D5EF7" w:rsidP="002D5EF7">
            <w:pPr>
              <w:tabs>
                <w:tab w:val="left" w:pos="1418"/>
              </w:tabs>
              <w:ind w:firstLine="20"/>
              <w:jc w:val="both"/>
              <w:rPr>
                <w:sz w:val="22"/>
                <w:szCs w:val="22"/>
              </w:rPr>
            </w:pPr>
            <w:r w:rsidRPr="00E20B6F">
              <w:rPr>
                <w:sz w:val="22"/>
                <w:szCs w:val="22"/>
              </w:rPr>
              <w:t>Netinkamos perdirbti automobilių sėdynės</w:t>
            </w:r>
          </w:p>
        </w:tc>
        <w:tc>
          <w:tcPr>
            <w:tcW w:w="1324" w:type="pct"/>
            <w:tcBorders>
              <w:top w:val="single" w:sz="4" w:space="0" w:color="auto"/>
              <w:left w:val="single" w:sz="4" w:space="0" w:color="auto"/>
              <w:bottom w:val="single" w:sz="4" w:space="0" w:color="auto"/>
              <w:right w:val="single" w:sz="4" w:space="0" w:color="auto"/>
            </w:tcBorders>
          </w:tcPr>
          <w:p w14:paraId="21294CAA"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486ED705"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5F3BBCAC" w14:textId="77777777" w:rsidR="002D5EF7" w:rsidRPr="00E20B6F" w:rsidRDefault="002D5EF7" w:rsidP="002D5EF7">
            <w:pPr>
              <w:rPr>
                <w:rFonts w:eastAsia="Calibri"/>
                <w:sz w:val="22"/>
                <w:szCs w:val="22"/>
              </w:rPr>
            </w:pPr>
          </w:p>
        </w:tc>
      </w:tr>
      <w:tr w:rsidR="002D5EF7" w:rsidRPr="00E20B6F" w14:paraId="0ED9CEDB"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58DBAF14" w14:textId="3E96D3C6" w:rsidR="002D5EF7" w:rsidRPr="00E20B6F" w:rsidRDefault="002D5EF7" w:rsidP="002D5EF7">
            <w:pPr>
              <w:jc w:val="center"/>
              <w:rPr>
                <w:sz w:val="22"/>
                <w:szCs w:val="22"/>
              </w:rPr>
            </w:pPr>
            <w:r w:rsidRPr="00E20B6F">
              <w:rPr>
                <w:sz w:val="22"/>
                <w:szCs w:val="22"/>
              </w:rPr>
              <w:t>17 02 01</w:t>
            </w:r>
          </w:p>
        </w:tc>
        <w:tc>
          <w:tcPr>
            <w:tcW w:w="963" w:type="pct"/>
            <w:tcBorders>
              <w:top w:val="single" w:sz="4" w:space="0" w:color="auto"/>
              <w:left w:val="single" w:sz="4" w:space="0" w:color="auto"/>
              <w:bottom w:val="single" w:sz="4" w:space="0" w:color="auto"/>
              <w:right w:val="single" w:sz="4" w:space="0" w:color="auto"/>
            </w:tcBorders>
            <w:vAlign w:val="center"/>
          </w:tcPr>
          <w:p w14:paraId="7ED88893" w14:textId="3B472C8B"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r w:rsidRPr="00E20B6F">
              <w:rPr>
                <w:sz w:val="22"/>
                <w:szCs w:val="22"/>
              </w:rPr>
              <w:t>Medis</w:t>
            </w:r>
          </w:p>
        </w:tc>
        <w:tc>
          <w:tcPr>
            <w:tcW w:w="1018" w:type="pct"/>
            <w:tcBorders>
              <w:top w:val="single" w:sz="4" w:space="0" w:color="auto"/>
              <w:left w:val="single" w:sz="4" w:space="0" w:color="auto"/>
              <w:bottom w:val="single" w:sz="4" w:space="0" w:color="auto"/>
              <w:right w:val="single" w:sz="4" w:space="0" w:color="auto"/>
            </w:tcBorders>
            <w:vAlign w:val="center"/>
          </w:tcPr>
          <w:p w14:paraId="53FC6856" w14:textId="3484B3A1" w:rsidR="002D5EF7" w:rsidRPr="00E20B6F" w:rsidRDefault="002D5EF7" w:rsidP="002D5EF7">
            <w:pPr>
              <w:tabs>
                <w:tab w:val="left" w:pos="0"/>
                <w:tab w:val="left" w:pos="426"/>
                <w:tab w:val="left" w:pos="1985"/>
                <w:tab w:val="left" w:pos="2835"/>
                <w:tab w:val="left" w:pos="3828"/>
                <w:tab w:val="left" w:pos="5245"/>
                <w:tab w:val="left" w:pos="6946"/>
              </w:tabs>
              <w:ind w:firstLine="20"/>
              <w:jc w:val="both"/>
              <w:rPr>
                <w:sz w:val="22"/>
                <w:szCs w:val="22"/>
              </w:rPr>
            </w:pPr>
            <w:r w:rsidRPr="00E20B6F">
              <w:rPr>
                <w:sz w:val="22"/>
                <w:szCs w:val="22"/>
              </w:rPr>
              <w:t>Netinkamos perdirbti medžio atliekos</w:t>
            </w:r>
          </w:p>
        </w:tc>
        <w:tc>
          <w:tcPr>
            <w:tcW w:w="1324" w:type="pct"/>
            <w:tcBorders>
              <w:top w:val="single" w:sz="4" w:space="0" w:color="auto"/>
              <w:left w:val="single" w:sz="4" w:space="0" w:color="auto"/>
              <w:bottom w:val="single" w:sz="4" w:space="0" w:color="auto"/>
              <w:right w:val="single" w:sz="4" w:space="0" w:color="auto"/>
            </w:tcBorders>
          </w:tcPr>
          <w:p w14:paraId="153B8BAE"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286A3CEC"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0EAFF1BE" w14:textId="77777777" w:rsidR="002D5EF7" w:rsidRPr="00E20B6F" w:rsidRDefault="002D5EF7" w:rsidP="002D5EF7">
            <w:pPr>
              <w:rPr>
                <w:rFonts w:eastAsia="Calibri"/>
                <w:sz w:val="22"/>
                <w:szCs w:val="22"/>
              </w:rPr>
            </w:pPr>
          </w:p>
        </w:tc>
      </w:tr>
      <w:tr w:rsidR="002D5EF7" w:rsidRPr="00E20B6F" w14:paraId="127E67FE"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54E17050" w14:textId="61EBE6E0" w:rsidR="002D5EF7" w:rsidRPr="00E20B6F" w:rsidRDefault="002D5EF7" w:rsidP="002D5EF7">
            <w:pPr>
              <w:snapToGrid w:val="0"/>
              <w:ind w:right="-92"/>
              <w:jc w:val="center"/>
              <w:rPr>
                <w:sz w:val="22"/>
                <w:szCs w:val="22"/>
              </w:rPr>
            </w:pPr>
            <w:r w:rsidRPr="00E20B6F">
              <w:rPr>
                <w:sz w:val="22"/>
                <w:szCs w:val="22"/>
              </w:rPr>
              <w:lastRenderedPageBreak/>
              <w:t>17 02 02</w:t>
            </w:r>
          </w:p>
        </w:tc>
        <w:tc>
          <w:tcPr>
            <w:tcW w:w="963" w:type="pct"/>
            <w:tcBorders>
              <w:top w:val="single" w:sz="4" w:space="0" w:color="auto"/>
              <w:left w:val="single" w:sz="4" w:space="0" w:color="auto"/>
              <w:bottom w:val="single" w:sz="4" w:space="0" w:color="auto"/>
              <w:right w:val="single" w:sz="4" w:space="0" w:color="auto"/>
            </w:tcBorders>
            <w:vAlign w:val="center"/>
          </w:tcPr>
          <w:p w14:paraId="679E9536" w14:textId="320512D7" w:rsidR="002D5EF7" w:rsidRPr="00E20B6F" w:rsidRDefault="002D5EF7" w:rsidP="002D5EF7">
            <w:pPr>
              <w:snapToGrid w:val="0"/>
              <w:ind w:right="-166"/>
              <w:rPr>
                <w:sz w:val="22"/>
                <w:szCs w:val="22"/>
              </w:rPr>
            </w:pPr>
            <w:r w:rsidRPr="00E20B6F">
              <w:rPr>
                <w:sz w:val="22"/>
                <w:szCs w:val="22"/>
              </w:rPr>
              <w:t>Stiklas</w:t>
            </w:r>
          </w:p>
        </w:tc>
        <w:tc>
          <w:tcPr>
            <w:tcW w:w="1018" w:type="pct"/>
            <w:tcBorders>
              <w:top w:val="single" w:sz="4" w:space="0" w:color="auto"/>
              <w:left w:val="single" w:sz="4" w:space="0" w:color="auto"/>
              <w:bottom w:val="single" w:sz="4" w:space="0" w:color="auto"/>
              <w:right w:val="single" w:sz="4" w:space="0" w:color="auto"/>
            </w:tcBorders>
            <w:vAlign w:val="center"/>
          </w:tcPr>
          <w:p w14:paraId="49CF24E3" w14:textId="07B0986D" w:rsidR="002D5EF7" w:rsidRPr="00E20B6F" w:rsidRDefault="002D5EF7" w:rsidP="002D5EF7">
            <w:pPr>
              <w:jc w:val="both"/>
              <w:rPr>
                <w:sz w:val="22"/>
                <w:szCs w:val="22"/>
              </w:rPr>
            </w:pPr>
            <w:r w:rsidRPr="00E20B6F">
              <w:rPr>
                <w:sz w:val="22"/>
                <w:szCs w:val="22"/>
              </w:rPr>
              <w:t>Netinkamas perdirbti statybinių atliekų stiklas</w:t>
            </w:r>
          </w:p>
        </w:tc>
        <w:tc>
          <w:tcPr>
            <w:tcW w:w="1324" w:type="pct"/>
            <w:tcBorders>
              <w:top w:val="single" w:sz="4" w:space="0" w:color="auto"/>
              <w:left w:val="single" w:sz="4" w:space="0" w:color="auto"/>
              <w:bottom w:val="single" w:sz="4" w:space="0" w:color="auto"/>
              <w:right w:val="single" w:sz="4" w:space="0" w:color="auto"/>
            </w:tcBorders>
          </w:tcPr>
          <w:p w14:paraId="2AC7045D"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2FFF2CD7"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6B6811C3" w14:textId="77777777" w:rsidR="002D5EF7" w:rsidRPr="00E20B6F" w:rsidRDefault="002D5EF7" w:rsidP="002D5EF7">
            <w:pPr>
              <w:rPr>
                <w:rFonts w:eastAsia="Calibri"/>
                <w:sz w:val="22"/>
                <w:szCs w:val="22"/>
              </w:rPr>
            </w:pPr>
          </w:p>
        </w:tc>
      </w:tr>
      <w:tr w:rsidR="002D5EF7" w:rsidRPr="00E20B6F" w14:paraId="42F84177"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16684262" w14:textId="1CD44AAB" w:rsidR="002D5EF7" w:rsidRPr="00E20B6F" w:rsidRDefault="002D5EF7" w:rsidP="002D5EF7">
            <w:pPr>
              <w:jc w:val="center"/>
              <w:rPr>
                <w:sz w:val="22"/>
                <w:szCs w:val="22"/>
              </w:rPr>
            </w:pPr>
            <w:r w:rsidRPr="00E20B6F">
              <w:rPr>
                <w:sz w:val="22"/>
                <w:szCs w:val="22"/>
              </w:rPr>
              <w:t>17 06 04</w:t>
            </w:r>
          </w:p>
        </w:tc>
        <w:tc>
          <w:tcPr>
            <w:tcW w:w="963" w:type="pct"/>
            <w:tcBorders>
              <w:top w:val="single" w:sz="4" w:space="0" w:color="auto"/>
              <w:left w:val="single" w:sz="4" w:space="0" w:color="auto"/>
              <w:bottom w:val="single" w:sz="4" w:space="0" w:color="auto"/>
              <w:right w:val="single" w:sz="4" w:space="0" w:color="auto"/>
            </w:tcBorders>
            <w:vAlign w:val="center"/>
          </w:tcPr>
          <w:p w14:paraId="38C76B8A" w14:textId="17413706"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r w:rsidRPr="00E20B6F">
              <w:rPr>
                <w:sz w:val="22"/>
                <w:szCs w:val="22"/>
              </w:rPr>
              <w:t>Izoliacinės medžiagos, nenurodytos 17 06 01 ir 17 06 03</w:t>
            </w:r>
          </w:p>
        </w:tc>
        <w:tc>
          <w:tcPr>
            <w:tcW w:w="1018" w:type="pct"/>
            <w:tcBorders>
              <w:top w:val="single" w:sz="4" w:space="0" w:color="auto"/>
              <w:left w:val="single" w:sz="4" w:space="0" w:color="auto"/>
              <w:bottom w:val="single" w:sz="4" w:space="0" w:color="auto"/>
              <w:right w:val="single" w:sz="4" w:space="0" w:color="auto"/>
            </w:tcBorders>
            <w:vAlign w:val="center"/>
          </w:tcPr>
          <w:p w14:paraId="557560FA" w14:textId="3BE89DCC" w:rsidR="002D5EF7" w:rsidRPr="00E20B6F" w:rsidRDefault="002D5EF7" w:rsidP="002D5EF7">
            <w:pPr>
              <w:tabs>
                <w:tab w:val="left" w:pos="0"/>
                <w:tab w:val="left" w:pos="426"/>
                <w:tab w:val="left" w:pos="1985"/>
                <w:tab w:val="left" w:pos="2835"/>
                <w:tab w:val="left" w:pos="3828"/>
                <w:tab w:val="left" w:pos="5245"/>
                <w:tab w:val="left" w:pos="6946"/>
              </w:tabs>
              <w:ind w:firstLine="20"/>
              <w:jc w:val="both"/>
              <w:rPr>
                <w:sz w:val="22"/>
                <w:szCs w:val="22"/>
              </w:rPr>
            </w:pPr>
            <w:r w:rsidRPr="00E20B6F">
              <w:rPr>
                <w:sz w:val="22"/>
                <w:szCs w:val="22"/>
              </w:rPr>
              <w:t>Stiklo, mineralinė vata</w:t>
            </w:r>
            <w:r w:rsidRPr="00E20B6F" w:rsidDel="00EA0ADE">
              <w:rPr>
                <w:sz w:val="22"/>
                <w:szCs w:val="22"/>
              </w:rPr>
              <w:t xml:space="preserve"> </w:t>
            </w:r>
          </w:p>
        </w:tc>
        <w:tc>
          <w:tcPr>
            <w:tcW w:w="1324" w:type="pct"/>
            <w:tcBorders>
              <w:top w:val="single" w:sz="4" w:space="0" w:color="auto"/>
              <w:left w:val="single" w:sz="4" w:space="0" w:color="auto"/>
              <w:bottom w:val="single" w:sz="4" w:space="0" w:color="auto"/>
              <w:right w:val="single" w:sz="4" w:space="0" w:color="auto"/>
            </w:tcBorders>
          </w:tcPr>
          <w:p w14:paraId="13163A7A"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56CE2420"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3D4CB63E" w14:textId="77777777" w:rsidR="002D5EF7" w:rsidRPr="00E20B6F" w:rsidRDefault="002D5EF7" w:rsidP="002D5EF7">
            <w:pPr>
              <w:rPr>
                <w:rFonts w:eastAsia="Calibri"/>
                <w:sz w:val="22"/>
                <w:szCs w:val="22"/>
              </w:rPr>
            </w:pPr>
          </w:p>
        </w:tc>
      </w:tr>
      <w:tr w:rsidR="002D5EF7" w:rsidRPr="00E20B6F" w14:paraId="71D2A0D9"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48F43D02" w14:textId="65FA72EC" w:rsidR="002D5EF7" w:rsidRPr="00E20B6F" w:rsidRDefault="002D5EF7" w:rsidP="002D5EF7">
            <w:pPr>
              <w:snapToGrid w:val="0"/>
              <w:jc w:val="center"/>
              <w:rPr>
                <w:sz w:val="22"/>
                <w:szCs w:val="22"/>
              </w:rPr>
            </w:pPr>
            <w:r w:rsidRPr="00E20B6F">
              <w:rPr>
                <w:sz w:val="22"/>
                <w:szCs w:val="22"/>
              </w:rPr>
              <w:t>17 08 02</w:t>
            </w:r>
          </w:p>
        </w:tc>
        <w:tc>
          <w:tcPr>
            <w:tcW w:w="963" w:type="pct"/>
            <w:tcBorders>
              <w:top w:val="single" w:sz="4" w:space="0" w:color="auto"/>
              <w:left w:val="single" w:sz="4" w:space="0" w:color="auto"/>
              <w:bottom w:val="single" w:sz="4" w:space="0" w:color="auto"/>
              <w:right w:val="single" w:sz="4" w:space="0" w:color="auto"/>
            </w:tcBorders>
            <w:vAlign w:val="center"/>
          </w:tcPr>
          <w:p w14:paraId="5CD55A34" w14:textId="5417C371" w:rsidR="002D5EF7" w:rsidRPr="00E20B6F" w:rsidRDefault="002D5EF7" w:rsidP="002D5EF7">
            <w:pPr>
              <w:snapToGrid w:val="0"/>
              <w:jc w:val="both"/>
              <w:rPr>
                <w:sz w:val="22"/>
                <w:szCs w:val="22"/>
              </w:rPr>
            </w:pPr>
            <w:r w:rsidRPr="00E20B6F">
              <w:rPr>
                <w:sz w:val="22"/>
                <w:szCs w:val="22"/>
              </w:rPr>
              <w:t>Gipso izoliacinės statybinės medžiagos, nenurodytos 17 08 01</w:t>
            </w:r>
          </w:p>
        </w:tc>
        <w:tc>
          <w:tcPr>
            <w:tcW w:w="1018" w:type="pct"/>
            <w:tcBorders>
              <w:top w:val="single" w:sz="4" w:space="0" w:color="auto"/>
              <w:left w:val="single" w:sz="4" w:space="0" w:color="auto"/>
              <w:bottom w:val="single" w:sz="4" w:space="0" w:color="auto"/>
              <w:right w:val="single" w:sz="4" w:space="0" w:color="auto"/>
            </w:tcBorders>
            <w:vAlign w:val="center"/>
          </w:tcPr>
          <w:p w14:paraId="7FF26CFB" w14:textId="2EB19B9F" w:rsidR="002D5EF7" w:rsidRPr="00E20B6F" w:rsidRDefault="002D5EF7" w:rsidP="002D5EF7">
            <w:pPr>
              <w:jc w:val="both"/>
              <w:rPr>
                <w:sz w:val="22"/>
                <w:szCs w:val="22"/>
              </w:rPr>
            </w:pPr>
            <w:r w:rsidRPr="00E20B6F">
              <w:rPr>
                <w:sz w:val="22"/>
                <w:szCs w:val="22"/>
              </w:rPr>
              <w:t>Gipso izoliacinės statybinės medžiagos</w:t>
            </w:r>
          </w:p>
        </w:tc>
        <w:tc>
          <w:tcPr>
            <w:tcW w:w="1324" w:type="pct"/>
            <w:tcBorders>
              <w:top w:val="single" w:sz="4" w:space="0" w:color="auto"/>
              <w:left w:val="single" w:sz="4" w:space="0" w:color="auto"/>
              <w:bottom w:val="single" w:sz="4" w:space="0" w:color="auto"/>
              <w:right w:val="single" w:sz="4" w:space="0" w:color="auto"/>
            </w:tcBorders>
          </w:tcPr>
          <w:p w14:paraId="124BCF33"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01588E4E"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3D57F158" w14:textId="77777777" w:rsidR="002D5EF7" w:rsidRPr="00E20B6F" w:rsidRDefault="002D5EF7" w:rsidP="002D5EF7">
            <w:pPr>
              <w:rPr>
                <w:rFonts w:eastAsia="Calibri"/>
                <w:sz w:val="22"/>
                <w:szCs w:val="22"/>
              </w:rPr>
            </w:pPr>
          </w:p>
        </w:tc>
      </w:tr>
      <w:tr w:rsidR="002D5EF7" w:rsidRPr="00E20B6F" w14:paraId="79EA859F"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4148C33D" w14:textId="6EABE6DE" w:rsidR="002D5EF7" w:rsidRPr="00E20B6F" w:rsidRDefault="002D5EF7" w:rsidP="002D5EF7">
            <w:pPr>
              <w:snapToGrid w:val="0"/>
              <w:jc w:val="center"/>
              <w:rPr>
                <w:sz w:val="22"/>
                <w:szCs w:val="22"/>
              </w:rPr>
            </w:pPr>
            <w:r w:rsidRPr="00E20B6F">
              <w:rPr>
                <w:sz w:val="22"/>
                <w:szCs w:val="22"/>
              </w:rPr>
              <w:t>17 09 04</w:t>
            </w:r>
          </w:p>
        </w:tc>
        <w:tc>
          <w:tcPr>
            <w:tcW w:w="963" w:type="pct"/>
            <w:tcBorders>
              <w:top w:val="single" w:sz="4" w:space="0" w:color="auto"/>
              <w:left w:val="single" w:sz="4" w:space="0" w:color="auto"/>
              <w:bottom w:val="single" w:sz="4" w:space="0" w:color="auto"/>
              <w:right w:val="single" w:sz="4" w:space="0" w:color="auto"/>
            </w:tcBorders>
            <w:vAlign w:val="center"/>
          </w:tcPr>
          <w:p w14:paraId="1F76DFB7" w14:textId="53C4D71F" w:rsidR="002D5EF7" w:rsidRPr="00E20B6F" w:rsidRDefault="002D5EF7" w:rsidP="002D5EF7">
            <w:pPr>
              <w:snapToGrid w:val="0"/>
              <w:jc w:val="both"/>
              <w:rPr>
                <w:sz w:val="22"/>
                <w:szCs w:val="22"/>
              </w:rPr>
            </w:pPr>
            <w:r w:rsidRPr="00E20B6F">
              <w:rPr>
                <w:sz w:val="22"/>
                <w:szCs w:val="22"/>
              </w:rPr>
              <w:t>Mišrios statybinės ir griovimo atliekos, nenurodytos 17 09 01, 17 09 02 ir 17 09 03</w:t>
            </w:r>
          </w:p>
        </w:tc>
        <w:tc>
          <w:tcPr>
            <w:tcW w:w="1018" w:type="pct"/>
            <w:tcBorders>
              <w:top w:val="single" w:sz="4" w:space="0" w:color="auto"/>
              <w:left w:val="single" w:sz="4" w:space="0" w:color="auto"/>
              <w:bottom w:val="single" w:sz="4" w:space="0" w:color="auto"/>
              <w:right w:val="single" w:sz="4" w:space="0" w:color="auto"/>
            </w:tcBorders>
            <w:vAlign w:val="center"/>
          </w:tcPr>
          <w:p w14:paraId="2E71402E" w14:textId="417D9F7F" w:rsidR="002D5EF7" w:rsidRPr="00E20B6F" w:rsidRDefault="002D5EF7" w:rsidP="002D5EF7">
            <w:pPr>
              <w:jc w:val="both"/>
              <w:rPr>
                <w:sz w:val="22"/>
                <w:szCs w:val="22"/>
              </w:rPr>
            </w:pPr>
            <w:r w:rsidRPr="00E20B6F">
              <w:rPr>
                <w:sz w:val="22"/>
                <w:szCs w:val="22"/>
              </w:rPr>
              <w:t>Mišrios statybinės ir griovimo atliekos surinktos stambiųjų ir kitų atliekų surinkimo aikštelėse iš gyventojų, netinkamos perdirbti ar kitaip naudoti, t.sk. netinkamos terminiam apdorojimui</w:t>
            </w:r>
          </w:p>
        </w:tc>
        <w:tc>
          <w:tcPr>
            <w:tcW w:w="1324" w:type="pct"/>
            <w:tcBorders>
              <w:top w:val="single" w:sz="4" w:space="0" w:color="auto"/>
              <w:left w:val="single" w:sz="4" w:space="0" w:color="auto"/>
              <w:bottom w:val="single" w:sz="4" w:space="0" w:color="auto"/>
              <w:right w:val="single" w:sz="4" w:space="0" w:color="auto"/>
            </w:tcBorders>
          </w:tcPr>
          <w:p w14:paraId="49B7F03D" w14:textId="4447D006"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30883199"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73E38176" w14:textId="77777777" w:rsidR="002D5EF7" w:rsidRPr="00E20B6F" w:rsidRDefault="002D5EF7" w:rsidP="002D5EF7">
            <w:pPr>
              <w:rPr>
                <w:rFonts w:eastAsia="Calibri"/>
                <w:sz w:val="22"/>
                <w:szCs w:val="22"/>
              </w:rPr>
            </w:pPr>
          </w:p>
        </w:tc>
      </w:tr>
      <w:tr w:rsidR="002D5EF7" w:rsidRPr="00E20B6F" w14:paraId="190AFE4E"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0487BE80" w14:textId="0B5C9FCF" w:rsidR="002D5EF7" w:rsidRPr="00E20B6F" w:rsidRDefault="002D5EF7" w:rsidP="002D5EF7">
            <w:pPr>
              <w:snapToGrid w:val="0"/>
              <w:jc w:val="center"/>
              <w:rPr>
                <w:sz w:val="22"/>
                <w:szCs w:val="22"/>
              </w:rPr>
            </w:pPr>
            <w:r w:rsidRPr="00E20B6F">
              <w:rPr>
                <w:sz w:val="22"/>
                <w:szCs w:val="22"/>
              </w:rPr>
              <w:t>19 01 18</w:t>
            </w:r>
          </w:p>
        </w:tc>
        <w:tc>
          <w:tcPr>
            <w:tcW w:w="963" w:type="pct"/>
            <w:tcBorders>
              <w:top w:val="single" w:sz="4" w:space="0" w:color="auto"/>
              <w:left w:val="single" w:sz="4" w:space="0" w:color="auto"/>
              <w:bottom w:val="single" w:sz="4" w:space="0" w:color="auto"/>
              <w:right w:val="single" w:sz="4" w:space="0" w:color="auto"/>
            </w:tcBorders>
            <w:vAlign w:val="center"/>
          </w:tcPr>
          <w:p w14:paraId="66A3DF48" w14:textId="7B6B856A" w:rsidR="002D5EF7" w:rsidRPr="00E20B6F" w:rsidRDefault="002D5EF7" w:rsidP="002D5EF7">
            <w:pPr>
              <w:snapToGrid w:val="0"/>
              <w:jc w:val="both"/>
              <w:rPr>
                <w:sz w:val="22"/>
                <w:szCs w:val="22"/>
              </w:rPr>
            </w:pPr>
            <w:proofErr w:type="spellStart"/>
            <w:r w:rsidRPr="00E20B6F">
              <w:rPr>
                <w:sz w:val="22"/>
                <w:szCs w:val="22"/>
              </w:rPr>
              <w:t>Pirolizės</w:t>
            </w:r>
            <w:proofErr w:type="spellEnd"/>
            <w:r w:rsidRPr="00E20B6F">
              <w:rPr>
                <w:sz w:val="22"/>
                <w:szCs w:val="22"/>
              </w:rPr>
              <w:t xml:space="preserve"> atliekos, nenurodytos 19 01 17</w:t>
            </w:r>
          </w:p>
        </w:tc>
        <w:tc>
          <w:tcPr>
            <w:tcW w:w="1018" w:type="pct"/>
            <w:tcBorders>
              <w:top w:val="single" w:sz="4" w:space="0" w:color="auto"/>
              <w:left w:val="single" w:sz="4" w:space="0" w:color="auto"/>
              <w:bottom w:val="single" w:sz="4" w:space="0" w:color="auto"/>
              <w:right w:val="single" w:sz="4" w:space="0" w:color="auto"/>
            </w:tcBorders>
          </w:tcPr>
          <w:p w14:paraId="37B9C27F" w14:textId="66EA1CB5" w:rsidR="002D5EF7" w:rsidRPr="00E20B6F" w:rsidRDefault="002D5EF7" w:rsidP="002D5EF7">
            <w:pPr>
              <w:jc w:val="both"/>
              <w:rPr>
                <w:sz w:val="22"/>
                <w:szCs w:val="22"/>
              </w:rPr>
            </w:pPr>
            <w:proofErr w:type="spellStart"/>
            <w:r w:rsidRPr="00E20B6F">
              <w:rPr>
                <w:sz w:val="22"/>
                <w:szCs w:val="22"/>
              </w:rPr>
              <w:t>Pirolizės</w:t>
            </w:r>
            <w:proofErr w:type="spellEnd"/>
            <w:r w:rsidRPr="00E20B6F">
              <w:rPr>
                <w:sz w:val="22"/>
                <w:szCs w:val="22"/>
              </w:rPr>
              <w:t xml:space="preserve"> krosnies pelenai</w:t>
            </w:r>
          </w:p>
        </w:tc>
        <w:tc>
          <w:tcPr>
            <w:tcW w:w="1324" w:type="pct"/>
            <w:tcBorders>
              <w:top w:val="single" w:sz="4" w:space="0" w:color="auto"/>
              <w:left w:val="single" w:sz="4" w:space="0" w:color="auto"/>
              <w:bottom w:val="single" w:sz="4" w:space="0" w:color="auto"/>
              <w:right w:val="single" w:sz="4" w:space="0" w:color="auto"/>
            </w:tcBorders>
          </w:tcPr>
          <w:p w14:paraId="6C6746D8" w14:textId="5E0A3F7C"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5115BBF6"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49D8B0FF" w14:textId="77777777" w:rsidR="002D5EF7" w:rsidRPr="00E20B6F" w:rsidRDefault="002D5EF7" w:rsidP="002D5EF7">
            <w:pPr>
              <w:rPr>
                <w:rFonts w:eastAsia="Calibri"/>
                <w:sz w:val="22"/>
                <w:szCs w:val="22"/>
              </w:rPr>
            </w:pPr>
          </w:p>
        </w:tc>
      </w:tr>
      <w:tr w:rsidR="002D5EF7" w:rsidRPr="00E20B6F" w14:paraId="0FDDFE84"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55A5C9D7" w14:textId="3E5C267E" w:rsidR="002D5EF7" w:rsidRPr="00E20B6F" w:rsidRDefault="002D5EF7" w:rsidP="002D5EF7">
            <w:pPr>
              <w:snapToGrid w:val="0"/>
              <w:jc w:val="center"/>
              <w:rPr>
                <w:sz w:val="22"/>
                <w:szCs w:val="22"/>
              </w:rPr>
            </w:pPr>
            <w:r w:rsidRPr="00E20B6F">
              <w:rPr>
                <w:sz w:val="22"/>
                <w:szCs w:val="22"/>
              </w:rPr>
              <w:t>19 08 01</w:t>
            </w:r>
          </w:p>
        </w:tc>
        <w:tc>
          <w:tcPr>
            <w:tcW w:w="963" w:type="pct"/>
            <w:tcBorders>
              <w:top w:val="single" w:sz="4" w:space="0" w:color="auto"/>
              <w:left w:val="single" w:sz="4" w:space="0" w:color="auto"/>
              <w:bottom w:val="single" w:sz="4" w:space="0" w:color="auto"/>
              <w:right w:val="single" w:sz="4" w:space="0" w:color="auto"/>
            </w:tcBorders>
            <w:vAlign w:val="center"/>
          </w:tcPr>
          <w:p w14:paraId="543D3032" w14:textId="703D8856" w:rsidR="002D5EF7" w:rsidRPr="00E20B6F" w:rsidRDefault="002D5EF7" w:rsidP="002D5EF7">
            <w:pPr>
              <w:snapToGrid w:val="0"/>
              <w:jc w:val="both"/>
              <w:rPr>
                <w:sz w:val="22"/>
                <w:szCs w:val="22"/>
              </w:rPr>
            </w:pPr>
            <w:r w:rsidRPr="00E20B6F">
              <w:rPr>
                <w:sz w:val="22"/>
                <w:szCs w:val="22"/>
              </w:rPr>
              <w:t>Grotų atliekos</w:t>
            </w:r>
          </w:p>
        </w:tc>
        <w:tc>
          <w:tcPr>
            <w:tcW w:w="1018" w:type="pct"/>
            <w:tcBorders>
              <w:top w:val="single" w:sz="4" w:space="0" w:color="auto"/>
              <w:left w:val="single" w:sz="4" w:space="0" w:color="auto"/>
              <w:bottom w:val="single" w:sz="4" w:space="0" w:color="auto"/>
              <w:right w:val="single" w:sz="4" w:space="0" w:color="auto"/>
            </w:tcBorders>
          </w:tcPr>
          <w:p w14:paraId="4A6EC801" w14:textId="03A43FE9" w:rsidR="002D5EF7" w:rsidRPr="00E20B6F" w:rsidRDefault="002D5EF7" w:rsidP="002D5EF7">
            <w:pPr>
              <w:jc w:val="both"/>
              <w:rPr>
                <w:sz w:val="22"/>
                <w:szCs w:val="22"/>
              </w:rPr>
            </w:pPr>
            <w:r w:rsidRPr="00E20B6F">
              <w:rPr>
                <w:sz w:val="22"/>
                <w:szCs w:val="22"/>
              </w:rPr>
              <w:t>Rūšiavimo atliekos iš nuotekų įrenginių</w:t>
            </w:r>
          </w:p>
        </w:tc>
        <w:tc>
          <w:tcPr>
            <w:tcW w:w="1324" w:type="pct"/>
            <w:tcBorders>
              <w:top w:val="single" w:sz="4" w:space="0" w:color="auto"/>
              <w:left w:val="single" w:sz="4" w:space="0" w:color="auto"/>
              <w:bottom w:val="single" w:sz="4" w:space="0" w:color="auto"/>
              <w:right w:val="single" w:sz="4" w:space="0" w:color="auto"/>
            </w:tcBorders>
          </w:tcPr>
          <w:p w14:paraId="16FBA00A" w14:textId="4A326F08"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4E3752A9"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3B6AEB9F" w14:textId="77777777" w:rsidR="002D5EF7" w:rsidRPr="00E20B6F" w:rsidRDefault="002D5EF7" w:rsidP="002D5EF7">
            <w:pPr>
              <w:rPr>
                <w:rFonts w:eastAsia="Calibri"/>
                <w:sz w:val="22"/>
                <w:szCs w:val="22"/>
              </w:rPr>
            </w:pPr>
          </w:p>
        </w:tc>
      </w:tr>
      <w:tr w:rsidR="002D5EF7" w:rsidRPr="00E20B6F" w14:paraId="5D420B9E"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38718F02" w14:textId="4F347A14" w:rsidR="002D5EF7" w:rsidRPr="00E20B6F" w:rsidRDefault="002D5EF7" w:rsidP="002D5EF7">
            <w:pPr>
              <w:jc w:val="center"/>
              <w:rPr>
                <w:sz w:val="22"/>
                <w:szCs w:val="22"/>
              </w:rPr>
            </w:pPr>
            <w:r w:rsidRPr="00E20B6F">
              <w:rPr>
                <w:sz w:val="22"/>
                <w:szCs w:val="22"/>
              </w:rPr>
              <w:t>19 08 02</w:t>
            </w:r>
          </w:p>
        </w:tc>
        <w:tc>
          <w:tcPr>
            <w:tcW w:w="963" w:type="pct"/>
            <w:tcBorders>
              <w:top w:val="single" w:sz="4" w:space="0" w:color="auto"/>
              <w:left w:val="single" w:sz="4" w:space="0" w:color="auto"/>
              <w:bottom w:val="single" w:sz="4" w:space="0" w:color="auto"/>
              <w:right w:val="single" w:sz="4" w:space="0" w:color="auto"/>
            </w:tcBorders>
            <w:vAlign w:val="center"/>
          </w:tcPr>
          <w:p w14:paraId="77880209" w14:textId="2B3C2017"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proofErr w:type="spellStart"/>
            <w:r w:rsidRPr="00E20B6F">
              <w:rPr>
                <w:sz w:val="22"/>
                <w:szCs w:val="22"/>
              </w:rPr>
              <w:t>Smėliagaudžių</w:t>
            </w:r>
            <w:proofErr w:type="spellEnd"/>
            <w:r w:rsidRPr="00E20B6F">
              <w:rPr>
                <w:sz w:val="22"/>
                <w:szCs w:val="22"/>
              </w:rPr>
              <w:t xml:space="preserve"> atliekos</w:t>
            </w:r>
          </w:p>
        </w:tc>
        <w:tc>
          <w:tcPr>
            <w:tcW w:w="1018" w:type="pct"/>
            <w:tcBorders>
              <w:top w:val="single" w:sz="4" w:space="0" w:color="auto"/>
              <w:left w:val="single" w:sz="4" w:space="0" w:color="auto"/>
              <w:bottom w:val="single" w:sz="4" w:space="0" w:color="auto"/>
              <w:right w:val="single" w:sz="4" w:space="0" w:color="auto"/>
            </w:tcBorders>
          </w:tcPr>
          <w:p w14:paraId="37C309F5" w14:textId="3CA7EF7E" w:rsidR="002D5EF7" w:rsidRPr="00E20B6F" w:rsidRDefault="002D5EF7" w:rsidP="002D5EF7">
            <w:pPr>
              <w:tabs>
                <w:tab w:val="left" w:pos="0"/>
                <w:tab w:val="left" w:pos="426"/>
                <w:tab w:val="left" w:pos="1985"/>
                <w:tab w:val="left" w:pos="2835"/>
                <w:tab w:val="left" w:pos="3828"/>
                <w:tab w:val="left" w:pos="5245"/>
                <w:tab w:val="left" w:pos="6946"/>
              </w:tabs>
              <w:ind w:firstLine="20"/>
              <w:jc w:val="both"/>
              <w:rPr>
                <w:sz w:val="22"/>
                <w:szCs w:val="22"/>
              </w:rPr>
            </w:pPr>
            <w:proofErr w:type="spellStart"/>
            <w:r w:rsidRPr="00E20B6F">
              <w:rPr>
                <w:sz w:val="22"/>
                <w:szCs w:val="22"/>
              </w:rPr>
              <w:t>Smėliagaudžių</w:t>
            </w:r>
            <w:proofErr w:type="spellEnd"/>
            <w:r w:rsidRPr="00E20B6F">
              <w:rPr>
                <w:sz w:val="22"/>
                <w:szCs w:val="22"/>
              </w:rPr>
              <w:t xml:space="preserve"> atliekos nuo asfaltuotų plotų</w:t>
            </w:r>
          </w:p>
        </w:tc>
        <w:tc>
          <w:tcPr>
            <w:tcW w:w="1324" w:type="pct"/>
            <w:tcBorders>
              <w:top w:val="single" w:sz="4" w:space="0" w:color="auto"/>
              <w:left w:val="single" w:sz="4" w:space="0" w:color="auto"/>
              <w:bottom w:val="single" w:sz="4" w:space="0" w:color="auto"/>
              <w:right w:val="single" w:sz="4" w:space="0" w:color="auto"/>
            </w:tcBorders>
          </w:tcPr>
          <w:p w14:paraId="5061CB0D"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52B7A3C3"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6A125B36" w14:textId="77777777" w:rsidR="002D5EF7" w:rsidRPr="00E20B6F" w:rsidRDefault="002D5EF7" w:rsidP="002D5EF7">
            <w:pPr>
              <w:rPr>
                <w:rFonts w:eastAsia="Calibri"/>
                <w:sz w:val="22"/>
                <w:szCs w:val="22"/>
              </w:rPr>
            </w:pPr>
          </w:p>
        </w:tc>
      </w:tr>
      <w:tr w:rsidR="002D5EF7" w:rsidRPr="00E20B6F" w14:paraId="7ACD397B"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52EF5394" w14:textId="119B8626" w:rsidR="002D5EF7" w:rsidRPr="00E20B6F" w:rsidRDefault="002D5EF7" w:rsidP="002D5EF7">
            <w:pPr>
              <w:jc w:val="center"/>
              <w:rPr>
                <w:sz w:val="22"/>
                <w:szCs w:val="22"/>
              </w:rPr>
            </w:pPr>
            <w:r w:rsidRPr="00E20B6F">
              <w:rPr>
                <w:sz w:val="22"/>
                <w:szCs w:val="22"/>
              </w:rPr>
              <w:t>19 12 01</w:t>
            </w:r>
          </w:p>
        </w:tc>
        <w:tc>
          <w:tcPr>
            <w:tcW w:w="963" w:type="pct"/>
            <w:tcBorders>
              <w:top w:val="single" w:sz="4" w:space="0" w:color="auto"/>
              <w:left w:val="single" w:sz="4" w:space="0" w:color="auto"/>
              <w:bottom w:val="single" w:sz="4" w:space="0" w:color="auto"/>
              <w:right w:val="single" w:sz="4" w:space="0" w:color="auto"/>
            </w:tcBorders>
            <w:vAlign w:val="center"/>
          </w:tcPr>
          <w:p w14:paraId="4266410A" w14:textId="16761D53"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r w:rsidRPr="00E20B6F">
              <w:rPr>
                <w:sz w:val="22"/>
                <w:szCs w:val="22"/>
              </w:rPr>
              <w:t>Popierius ir kartonas</w:t>
            </w:r>
          </w:p>
        </w:tc>
        <w:tc>
          <w:tcPr>
            <w:tcW w:w="1018" w:type="pct"/>
            <w:tcBorders>
              <w:top w:val="single" w:sz="4" w:space="0" w:color="auto"/>
              <w:left w:val="single" w:sz="4" w:space="0" w:color="auto"/>
              <w:bottom w:val="single" w:sz="4" w:space="0" w:color="auto"/>
              <w:right w:val="single" w:sz="4" w:space="0" w:color="auto"/>
            </w:tcBorders>
          </w:tcPr>
          <w:p w14:paraId="67D9E22A" w14:textId="4C4FB17F" w:rsidR="002D5EF7" w:rsidRPr="00E20B6F" w:rsidRDefault="002D5EF7" w:rsidP="002D5EF7">
            <w:pPr>
              <w:tabs>
                <w:tab w:val="left" w:pos="0"/>
                <w:tab w:val="left" w:pos="426"/>
                <w:tab w:val="left" w:pos="1985"/>
                <w:tab w:val="left" w:pos="2835"/>
                <w:tab w:val="left" w:pos="3828"/>
                <w:tab w:val="left" w:pos="5245"/>
                <w:tab w:val="left" w:pos="6946"/>
              </w:tabs>
              <w:ind w:firstLine="20"/>
              <w:jc w:val="both"/>
              <w:rPr>
                <w:sz w:val="22"/>
                <w:szCs w:val="22"/>
              </w:rPr>
            </w:pPr>
            <w:r w:rsidRPr="00E20B6F">
              <w:rPr>
                <w:sz w:val="22"/>
                <w:szCs w:val="22"/>
              </w:rPr>
              <w:t>Netinkamas naudoti ir perdirbti  popierius ir kartonas</w:t>
            </w:r>
          </w:p>
        </w:tc>
        <w:tc>
          <w:tcPr>
            <w:tcW w:w="1324" w:type="pct"/>
            <w:tcBorders>
              <w:top w:val="single" w:sz="4" w:space="0" w:color="auto"/>
              <w:left w:val="single" w:sz="4" w:space="0" w:color="auto"/>
              <w:bottom w:val="single" w:sz="4" w:space="0" w:color="auto"/>
              <w:right w:val="single" w:sz="4" w:space="0" w:color="auto"/>
            </w:tcBorders>
          </w:tcPr>
          <w:p w14:paraId="2CC654AD" w14:textId="0BDA70D5" w:rsidR="002D5EF7" w:rsidRPr="00E20B6F" w:rsidRDefault="002D5EF7" w:rsidP="002D5EF7">
            <w:pPr>
              <w:jc w:val="center"/>
              <w:rPr>
                <w:sz w:val="22"/>
                <w:szCs w:val="22"/>
              </w:rPr>
            </w:pPr>
            <w:r w:rsidRPr="00E20B6F">
              <w:rPr>
                <w:sz w:val="22"/>
                <w:szCs w:val="22"/>
              </w:rPr>
              <w:t>D1 - Išvertimas ant žemės ar po žeme</w:t>
            </w:r>
          </w:p>
        </w:tc>
        <w:tc>
          <w:tcPr>
            <w:tcW w:w="509" w:type="pct"/>
            <w:vMerge/>
            <w:tcBorders>
              <w:left w:val="single" w:sz="4" w:space="0" w:color="auto"/>
              <w:right w:val="single" w:sz="4" w:space="0" w:color="auto"/>
            </w:tcBorders>
            <w:vAlign w:val="center"/>
          </w:tcPr>
          <w:p w14:paraId="4FAB4E82"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79EFAD03" w14:textId="77777777" w:rsidR="002D5EF7" w:rsidRPr="00E20B6F" w:rsidRDefault="002D5EF7" w:rsidP="002D5EF7">
            <w:pPr>
              <w:rPr>
                <w:rFonts w:eastAsia="Calibri"/>
                <w:sz w:val="22"/>
                <w:szCs w:val="22"/>
              </w:rPr>
            </w:pPr>
          </w:p>
        </w:tc>
      </w:tr>
      <w:tr w:rsidR="002D5EF7" w:rsidRPr="00E20B6F" w14:paraId="07DB8381"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49C4A6E8" w14:textId="285945C1" w:rsidR="002D5EF7" w:rsidRPr="00E20B6F" w:rsidRDefault="002D5EF7" w:rsidP="002D5EF7">
            <w:pPr>
              <w:snapToGrid w:val="0"/>
              <w:ind w:right="-92"/>
              <w:jc w:val="center"/>
              <w:rPr>
                <w:sz w:val="22"/>
                <w:szCs w:val="22"/>
              </w:rPr>
            </w:pPr>
            <w:r w:rsidRPr="00E20B6F">
              <w:rPr>
                <w:sz w:val="22"/>
                <w:szCs w:val="22"/>
              </w:rPr>
              <w:t>19 12 04</w:t>
            </w:r>
          </w:p>
        </w:tc>
        <w:tc>
          <w:tcPr>
            <w:tcW w:w="963" w:type="pct"/>
            <w:tcBorders>
              <w:top w:val="single" w:sz="4" w:space="0" w:color="auto"/>
              <w:left w:val="single" w:sz="4" w:space="0" w:color="auto"/>
              <w:bottom w:val="single" w:sz="4" w:space="0" w:color="auto"/>
              <w:right w:val="single" w:sz="4" w:space="0" w:color="auto"/>
            </w:tcBorders>
            <w:vAlign w:val="center"/>
          </w:tcPr>
          <w:p w14:paraId="1843EB73" w14:textId="03D5D72E" w:rsidR="002D5EF7" w:rsidRPr="00E20B6F" w:rsidRDefault="002D5EF7" w:rsidP="002D5EF7">
            <w:pPr>
              <w:snapToGrid w:val="0"/>
              <w:rPr>
                <w:sz w:val="22"/>
                <w:szCs w:val="22"/>
              </w:rPr>
            </w:pPr>
            <w:r w:rsidRPr="00E20B6F">
              <w:rPr>
                <w:sz w:val="22"/>
                <w:szCs w:val="22"/>
              </w:rPr>
              <w:t>Plastikai ir guma</w:t>
            </w:r>
          </w:p>
        </w:tc>
        <w:tc>
          <w:tcPr>
            <w:tcW w:w="1018" w:type="pct"/>
            <w:tcBorders>
              <w:top w:val="single" w:sz="4" w:space="0" w:color="auto"/>
              <w:left w:val="single" w:sz="4" w:space="0" w:color="auto"/>
              <w:bottom w:val="single" w:sz="4" w:space="0" w:color="auto"/>
              <w:right w:val="single" w:sz="4" w:space="0" w:color="auto"/>
            </w:tcBorders>
          </w:tcPr>
          <w:p w14:paraId="3DACBFED" w14:textId="77777777" w:rsidR="002D5EF7" w:rsidRPr="00E20B6F" w:rsidRDefault="002D5EF7" w:rsidP="002D5EF7">
            <w:pPr>
              <w:rPr>
                <w:sz w:val="22"/>
                <w:szCs w:val="22"/>
              </w:rPr>
            </w:pPr>
            <w:r w:rsidRPr="00E20B6F">
              <w:rPr>
                <w:sz w:val="22"/>
                <w:szCs w:val="22"/>
              </w:rPr>
              <w:t>Neapibrėžtų atliekų mechaninio apdorojimo plastiko ir gumos atliekos</w:t>
            </w:r>
          </w:p>
          <w:p w14:paraId="00AC541A" w14:textId="274BB420" w:rsidR="002D5EF7" w:rsidRPr="00E20B6F" w:rsidRDefault="002D5EF7" w:rsidP="002D5EF7">
            <w:pPr>
              <w:jc w:val="both"/>
              <w:rPr>
                <w:sz w:val="22"/>
                <w:szCs w:val="22"/>
              </w:rPr>
            </w:pPr>
            <w:r w:rsidRPr="00E20B6F">
              <w:rPr>
                <w:sz w:val="22"/>
                <w:szCs w:val="22"/>
              </w:rPr>
              <w:t>(netinkamas perdirbimui)</w:t>
            </w:r>
            <w:r w:rsidRPr="00E20B6F" w:rsidDel="00F565AC">
              <w:rPr>
                <w:sz w:val="22"/>
                <w:szCs w:val="22"/>
              </w:rPr>
              <w:t xml:space="preserve"> </w:t>
            </w:r>
          </w:p>
        </w:tc>
        <w:tc>
          <w:tcPr>
            <w:tcW w:w="1324" w:type="pct"/>
            <w:tcBorders>
              <w:top w:val="single" w:sz="4" w:space="0" w:color="auto"/>
              <w:left w:val="single" w:sz="4" w:space="0" w:color="auto"/>
              <w:bottom w:val="single" w:sz="4" w:space="0" w:color="auto"/>
              <w:right w:val="single" w:sz="4" w:space="0" w:color="auto"/>
            </w:tcBorders>
          </w:tcPr>
          <w:p w14:paraId="6E231B32"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53D73E62"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0381064E" w14:textId="77777777" w:rsidR="002D5EF7" w:rsidRPr="00E20B6F" w:rsidRDefault="002D5EF7" w:rsidP="002D5EF7">
            <w:pPr>
              <w:rPr>
                <w:rFonts w:eastAsia="Calibri"/>
                <w:sz w:val="22"/>
                <w:szCs w:val="22"/>
              </w:rPr>
            </w:pPr>
          </w:p>
        </w:tc>
      </w:tr>
      <w:tr w:rsidR="002D5EF7" w:rsidRPr="00E20B6F" w14:paraId="78404F27"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0B50A2F0" w14:textId="1E49FEFA" w:rsidR="002D5EF7" w:rsidRPr="00E20B6F" w:rsidRDefault="002D5EF7" w:rsidP="002D5EF7">
            <w:pPr>
              <w:snapToGrid w:val="0"/>
              <w:ind w:right="-92"/>
              <w:jc w:val="center"/>
              <w:rPr>
                <w:sz w:val="22"/>
                <w:szCs w:val="22"/>
              </w:rPr>
            </w:pPr>
            <w:r w:rsidRPr="00E20B6F">
              <w:rPr>
                <w:sz w:val="22"/>
                <w:szCs w:val="22"/>
              </w:rPr>
              <w:t>19 12 05</w:t>
            </w:r>
          </w:p>
        </w:tc>
        <w:tc>
          <w:tcPr>
            <w:tcW w:w="963" w:type="pct"/>
            <w:tcBorders>
              <w:top w:val="single" w:sz="4" w:space="0" w:color="auto"/>
              <w:left w:val="single" w:sz="4" w:space="0" w:color="auto"/>
              <w:bottom w:val="single" w:sz="4" w:space="0" w:color="auto"/>
              <w:right w:val="single" w:sz="4" w:space="0" w:color="auto"/>
            </w:tcBorders>
            <w:vAlign w:val="center"/>
          </w:tcPr>
          <w:p w14:paraId="2F879812" w14:textId="17C77E03" w:rsidR="002D5EF7" w:rsidRPr="00E20B6F" w:rsidRDefault="002D5EF7" w:rsidP="002D5EF7">
            <w:pPr>
              <w:snapToGrid w:val="0"/>
              <w:rPr>
                <w:sz w:val="22"/>
                <w:szCs w:val="22"/>
              </w:rPr>
            </w:pPr>
            <w:r w:rsidRPr="00E20B6F">
              <w:rPr>
                <w:sz w:val="22"/>
                <w:szCs w:val="22"/>
              </w:rPr>
              <w:t>Stiklas</w:t>
            </w:r>
          </w:p>
        </w:tc>
        <w:tc>
          <w:tcPr>
            <w:tcW w:w="1018" w:type="pct"/>
            <w:tcBorders>
              <w:top w:val="single" w:sz="4" w:space="0" w:color="auto"/>
              <w:left w:val="single" w:sz="4" w:space="0" w:color="auto"/>
              <w:bottom w:val="single" w:sz="4" w:space="0" w:color="auto"/>
              <w:right w:val="single" w:sz="4" w:space="0" w:color="auto"/>
            </w:tcBorders>
          </w:tcPr>
          <w:p w14:paraId="5B39ED9D" w14:textId="77777777" w:rsidR="002D5EF7" w:rsidRPr="00E20B6F" w:rsidRDefault="002D5EF7" w:rsidP="002D5EF7">
            <w:pPr>
              <w:rPr>
                <w:sz w:val="22"/>
                <w:szCs w:val="22"/>
              </w:rPr>
            </w:pPr>
            <w:r w:rsidRPr="00E20B6F">
              <w:rPr>
                <w:sz w:val="22"/>
                <w:szCs w:val="22"/>
              </w:rPr>
              <w:t>Po rūšiavimo, smulkinimo, suslėgimo, granuliavimo liekančios stiklo atliekos</w:t>
            </w:r>
            <w:r w:rsidRPr="00E20B6F" w:rsidDel="00F565AC">
              <w:rPr>
                <w:sz w:val="22"/>
                <w:szCs w:val="22"/>
              </w:rPr>
              <w:t xml:space="preserve"> </w:t>
            </w:r>
          </w:p>
          <w:p w14:paraId="7FE1BDEE" w14:textId="585D8689" w:rsidR="002D5EF7" w:rsidRPr="00E20B6F" w:rsidRDefault="002D5EF7" w:rsidP="002D5EF7">
            <w:pPr>
              <w:jc w:val="both"/>
              <w:rPr>
                <w:sz w:val="22"/>
                <w:szCs w:val="22"/>
              </w:rPr>
            </w:pPr>
            <w:r w:rsidRPr="00E20B6F">
              <w:rPr>
                <w:sz w:val="22"/>
                <w:szCs w:val="22"/>
              </w:rPr>
              <w:t>(netinkamas perdirbimui)</w:t>
            </w:r>
          </w:p>
        </w:tc>
        <w:tc>
          <w:tcPr>
            <w:tcW w:w="1324" w:type="pct"/>
            <w:tcBorders>
              <w:top w:val="single" w:sz="4" w:space="0" w:color="auto"/>
              <w:left w:val="single" w:sz="4" w:space="0" w:color="auto"/>
              <w:bottom w:val="single" w:sz="4" w:space="0" w:color="auto"/>
              <w:right w:val="single" w:sz="4" w:space="0" w:color="auto"/>
            </w:tcBorders>
          </w:tcPr>
          <w:p w14:paraId="12405A09"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49CAC770"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0351E810" w14:textId="77777777" w:rsidR="002D5EF7" w:rsidRPr="00E20B6F" w:rsidRDefault="002D5EF7" w:rsidP="002D5EF7">
            <w:pPr>
              <w:rPr>
                <w:rFonts w:eastAsia="Calibri"/>
                <w:sz w:val="22"/>
                <w:szCs w:val="22"/>
              </w:rPr>
            </w:pPr>
          </w:p>
        </w:tc>
      </w:tr>
      <w:tr w:rsidR="002D5EF7" w:rsidRPr="00E20B6F" w14:paraId="3A750645"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562984DA" w14:textId="16FF2232" w:rsidR="002D5EF7" w:rsidRPr="00E20B6F" w:rsidRDefault="002D5EF7" w:rsidP="002D5EF7">
            <w:pPr>
              <w:jc w:val="center"/>
              <w:rPr>
                <w:sz w:val="22"/>
                <w:szCs w:val="22"/>
              </w:rPr>
            </w:pPr>
            <w:r w:rsidRPr="00E20B6F">
              <w:rPr>
                <w:sz w:val="22"/>
                <w:szCs w:val="22"/>
              </w:rPr>
              <w:t>19 12 08</w:t>
            </w:r>
          </w:p>
        </w:tc>
        <w:tc>
          <w:tcPr>
            <w:tcW w:w="963" w:type="pct"/>
            <w:tcBorders>
              <w:top w:val="single" w:sz="4" w:space="0" w:color="auto"/>
              <w:left w:val="single" w:sz="4" w:space="0" w:color="auto"/>
              <w:bottom w:val="single" w:sz="4" w:space="0" w:color="auto"/>
              <w:right w:val="single" w:sz="4" w:space="0" w:color="auto"/>
            </w:tcBorders>
            <w:vAlign w:val="center"/>
          </w:tcPr>
          <w:p w14:paraId="11DA8F84" w14:textId="54CF8545"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r w:rsidRPr="00E20B6F">
              <w:rPr>
                <w:sz w:val="22"/>
                <w:szCs w:val="22"/>
              </w:rPr>
              <w:t>Tekstilės gaminiai</w:t>
            </w:r>
          </w:p>
        </w:tc>
        <w:tc>
          <w:tcPr>
            <w:tcW w:w="1018" w:type="pct"/>
            <w:tcBorders>
              <w:top w:val="single" w:sz="4" w:space="0" w:color="auto"/>
              <w:left w:val="single" w:sz="4" w:space="0" w:color="auto"/>
              <w:bottom w:val="single" w:sz="4" w:space="0" w:color="auto"/>
              <w:right w:val="single" w:sz="4" w:space="0" w:color="auto"/>
            </w:tcBorders>
          </w:tcPr>
          <w:p w14:paraId="08C07926" w14:textId="38388F3E" w:rsidR="002D5EF7" w:rsidRPr="00E20B6F" w:rsidRDefault="002D5EF7" w:rsidP="002D5EF7">
            <w:pPr>
              <w:tabs>
                <w:tab w:val="left" w:pos="1418"/>
              </w:tabs>
              <w:ind w:firstLine="20"/>
              <w:jc w:val="both"/>
              <w:rPr>
                <w:noProof/>
                <w:sz w:val="22"/>
                <w:szCs w:val="22"/>
              </w:rPr>
            </w:pPr>
            <w:r w:rsidRPr="00E20B6F">
              <w:rPr>
                <w:sz w:val="22"/>
                <w:szCs w:val="22"/>
              </w:rPr>
              <w:t>Netinkami perdirbti tekstilės dirbiniai</w:t>
            </w:r>
          </w:p>
        </w:tc>
        <w:tc>
          <w:tcPr>
            <w:tcW w:w="1324" w:type="pct"/>
            <w:tcBorders>
              <w:top w:val="single" w:sz="4" w:space="0" w:color="auto"/>
              <w:left w:val="single" w:sz="4" w:space="0" w:color="auto"/>
              <w:bottom w:val="single" w:sz="4" w:space="0" w:color="auto"/>
              <w:right w:val="single" w:sz="4" w:space="0" w:color="auto"/>
            </w:tcBorders>
          </w:tcPr>
          <w:p w14:paraId="5AF45123"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69D99D9B"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5C8020BE" w14:textId="77777777" w:rsidR="002D5EF7" w:rsidRPr="00E20B6F" w:rsidRDefault="002D5EF7" w:rsidP="002D5EF7">
            <w:pPr>
              <w:rPr>
                <w:rFonts w:eastAsia="Calibri"/>
                <w:sz w:val="22"/>
                <w:szCs w:val="22"/>
              </w:rPr>
            </w:pPr>
          </w:p>
        </w:tc>
      </w:tr>
      <w:tr w:rsidR="002D5EF7" w:rsidRPr="00E20B6F" w14:paraId="00D63F9F"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367E5876" w14:textId="6CDC1BEE" w:rsidR="002D5EF7" w:rsidRPr="00E20B6F" w:rsidRDefault="002D5EF7" w:rsidP="002D5EF7">
            <w:pPr>
              <w:jc w:val="center"/>
              <w:rPr>
                <w:sz w:val="22"/>
                <w:szCs w:val="22"/>
              </w:rPr>
            </w:pPr>
            <w:r w:rsidRPr="00E20B6F">
              <w:rPr>
                <w:sz w:val="22"/>
                <w:szCs w:val="22"/>
              </w:rPr>
              <w:lastRenderedPageBreak/>
              <w:t>19 12 12</w:t>
            </w:r>
          </w:p>
        </w:tc>
        <w:tc>
          <w:tcPr>
            <w:tcW w:w="963" w:type="pct"/>
            <w:tcBorders>
              <w:top w:val="single" w:sz="4" w:space="0" w:color="auto"/>
              <w:left w:val="single" w:sz="4" w:space="0" w:color="auto"/>
              <w:bottom w:val="single" w:sz="4" w:space="0" w:color="auto"/>
              <w:right w:val="single" w:sz="4" w:space="0" w:color="auto"/>
            </w:tcBorders>
            <w:vAlign w:val="center"/>
          </w:tcPr>
          <w:p w14:paraId="28148714" w14:textId="53287491"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r w:rsidRPr="00E20B6F">
              <w:rPr>
                <w:sz w:val="22"/>
                <w:szCs w:val="22"/>
              </w:rPr>
              <w:t>Kitos mechaninio atliekų (įskaitant medžiagų mišinius) apdorojimo atliekos, nenurodytos 19 12 11</w:t>
            </w:r>
          </w:p>
        </w:tc>
        <w:tc>
          <w:tcPr>
            <w:tcW w:w="1018" w:type="pct"/>
            <w:tcBorders>
              <w:top w:val="single" w:sz="4" w:space="0" w:color="auto"/>
              <w:left w:val="single" w:sz="4" w:space="0" w:color="auto"/>
              <w:bottom w:val="single" w:sz="4" w:space="0" w:color="auto"/>
              <w:right w:val="single" w:sz="4" w:space="0" w:color="auto"/>
            </w:tcBorders>
          </w:tcPr>
          <w:p w14:paraId="368EC66F" w14:textId="520CC94C" w:rsidR="002D5EF7" w:rsidRPr="00E20B6F" w:rsidRDefault="002D5EF7" w:rsidP="002D5EF7">
            <w:pPr>
              <w:jc w:val="both"/>
              <w:rPr>
                <w:sz w:val="22"/>
                <w:szCs w:val="22"/>
              </w:rPr>
            </w:pPr>
            <w:r w:rsidRPr="00E20B6F">
              <w:rPr>
                <w:sz w:val="22"/>
                <w:szCs w:val="22"/>
              </w:rPr>
              <w:t>Po rūšiavimo likusios šalinimui atliekos</w:t>
            </w:r>
          </w:p>
        </w:tc>
        <w:tc>
          <w:tcPr>
            <w:tcW w:w="1324" w:type="pct"/>
            <w:tcBorders>
              <w:top w:val="single" w:sz="4" w:space="0" w:color="auto"/>
              <w:left w:val="single" w:sz="4" w:space="0" w:color="auto"/>
              <w:bottom w:val="single" w:sz="4" w:space="0" w:color="auto"/>
              <w:right w:val="single" w:sz="4" w:space="0" w:color="auto"/>
            </w:tcBorders>
          </w:tcPr>
          <w:p w14:paraId="1E5F64B2"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4CA6C85F"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3561B7D5" w14:textId="77777777" w:rsidR="002D5EF7" w:rsidRPr="00E20B6F" w:rsidRDefault="002D5EF7" w:rsidP="002D5EF7">
            <w:pPr>
              <w:rPr>
                <w:rFonts w:eastAsia="Calibri"/>
                <w:sz w:val="22"/>
                <w:szCs w:val="22"/>
              </w:rPr>
            </w:pPr>
          </w:p>
        </w:tc>
      </w:tr>
      <w:tr w:rsidR="002D5EF7" w:rsidRPr="00E20B6F" w14:paraId="3AF80A39"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3653770D" w14:textId="4F9354A8" w:rsidR="002D5EF7" w:rsidRPr="00E20B6F" w:rsidRDefault="002D5EF7" w:rsidP="002D5EF7">
            <w:pPr>
              <w:jc w:val="center"/>
              <w:rPr>
                <w:sz w:val="22"/>
                <w:szCs w:val="22"/>
              </w:rPr>
            </w:pPr>
            <w:r w:rsidRPr="00E20B6F">
              <w:rPr>
                <w:sz w:val="22"/>
                <w:szCs w:val="22"/>
              </w:rPr>
              <w:t>19 12 10</w:t>
            </w:r>
          </w:p>
        </w:tc>
        <w:tc>
          <w:tcPr>
            <w:tcW w:w="963" w:type="pct"/>
            <w:tcBorders>
              <w:top w:val="single" w:sz="4" w:space="0" w:color="auto"/>
              <w:left w:val="single" w:sz="4" w:space="0" w:color="auto"/>
              <w:bottom w:val="single" w:sz="4" w:space="0" w:color="auto"/>
              <w:right w:val="single" w:sz="4" w:space="0" w:color="auto"/>
            </w:tcBorders>
            <w:vAlign w:val="center"/>
          </w:tcPr>
          <w:p w14:paraId="3B0B01B8" w14:textId="62238805"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r w:rsidRPr="00E20B6F">
              <w:rPr>
                <w:sz w:val="22"/>
                <w:szCs w:val="22"/>
              </w:rPr>
              <w:t>Degiosios atliekos (iš atliekų atgautas kuras)</w:t>
            </w:r>
          </w:p>
        </w:tc>
        <w:tc>
          <w:tcPr>
            <w:tcW w:w="1018" w:type="pct"/>
            <w:tcBorders>
              <w:top w:val="single" w:sz="4" w:space="0" w:color="auto"/>
              <w:left w:val="single" w:sz="4" w:space="0" w:color="auto"/>
              <w:bottom w:val="single" w:sz="4" w:space="0" w:color="auto"/>
              <w:right w:val="single" w:sz="4" w:space="0" w:color="auto"/>
            </w:tcBorders>
          </w:tcPr>
          <w:p w14:paraId="304DC689" w14:textId="19105452" w:rsidR="002D5EF7" w:rsidRPr="00E20B6F" w:rsidRDefault="002D5EF7" w:rsidP="002D5EF7">
            <w:pPr>
              <w:jc w:val="both"/>
              <w:rPr>
                <w:sz w:val="22"/>
                <w:szCs w:val="22"/>
              </w:rPr>
            </w:pPr>
            <w:r w:rsidRPr="00E20B6F">
              <w:rPr>
                <w:sz w:val="22"/>
                <w:szCs w:val="22"/>
              </w:rPr>
              <w:t>Degiosios atliekos</w:t>
            </w:r>
            <w:r w:rsidRPr="00E20B6F">
              <w:rPr>
                <w:rStyle w:val="FootnoteReference"/>
                <w:sz w:val="22"/>
                <w:szCs w:val="22"/>
              </w:rPr>
              <w:footnoteReference w:id="1"/>
            </w:r>
            <w:r w:rsidRPr="00E20B6F">
              <w:rPr>
                <w:sz w:val="22"/>
                <w:szCs w:val="22"/>
              </w:rPr>
              <w:t xml:space="preserve"> </w:t>
            </w:r>
          </w:p>
        </w:tc>
        <w:tc>
          <w:tcPr>
            <w:tcW w:w="1324" w:type="pct"/>
            <w:tcBorders>
              <w:top w:val="single" w:sz="4" w:space="0" w:color="auto"/>
              <w:left w:val="single" w:sz="4" w:space="0" w:color="auto"/>
              <w:bottom w:val="single" w:sz="4" w:space="0" w:color="auto"/>
              <w:right w:val="single" w:sz="4" w:space="0" w:color="auto"/>
            </w:tcBorders>
          </w:tcPr>
          <w:p w14:paraId="32C655AE"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7DD1BADD"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71FABB80" w14:textId="77777777" w:rsidR="002D5EF7" w:rsidRPr="00E20B6F" w:rsidRDefault="002D5EF7" w:rsidP="002D5EF7">
            <w:pPr>
              <w:rPr>
                <w:rFonts w:eastAsia="Calibri"/>
                <w:sz w:val="22"/>
                <w:szCs w:val="22"/>
              </w:rPr>
            </w:pPr>
          </w:p>
        </w:tc>
      </w:tr>
      <w:tr w:rsidR="002D5EF7" w:rsidRPr="00E20B6F" w14:paraId="31EA9986"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58ACF5C3" w14:textId="12076E70" w:rsidR="002D5EF7" w:rsidRPr="00E20B6F" w:rsidRDefault="002D5EF7" w:rsidP="002D5EF7">
            <w:pPr>
              <w:jc w:val="center"/>
              <w:rPr>
                <w:sz w:val="22"/>
                <w:szCs w:val="22"/>
              </w:rPr>
            </w:pPr>
            <w:r w:rsidRPr="00E20B6F">
              <w:rPr>
                <w:sz w:val="22"/>
                <w:szCs w:val="22"/>
              </w:rPr>
              <w:t>19 12 12</w:t>
            </w:r>
          </w:p>
        </w:tc>
        <w:tc>
          <w:tcPr>
            <w:tcW w:w="963" w:type="pct"/>
            <w:tcBorders>
              <w:top w:val="single" w:sz="4" w:space="0" w:color="auto"/>
              <w:left w:val="single" w:sz="4" w:space="0" w:color="auto"/>
              <w:bottom w:val="single" w:sz="4" w:space="0" w:color="auto"/>
              <w:right w:val="single" w:sz="4" w:space="0" w:color="auto"/>
            </w:tcBorders>
            <w:vAlign w:val="center"/>
          </w:tcPr>
          <w:p w14:paraId="7E5D177F" w14:textId="42246EF1" w:rsidR="002D5EF7" w:rsidRPr="00E20B6F" w:rsidRDefault="002D5EF7" w:rsidP="002D5EF7">
            <w:pPr>
              <w:tabs>
                <w:tab w:val="left" w:pos="0"/>
                <w:tab w:val="left" w:pos="426"/>
                <w:tab w:val="left" w:pos="1985"/>
                <w:tab w:val="left" w:pos="2835"/>
                <w:tab w:val="left" w:pos="3828"/>
                <w:tab w:val="left" w:pos="5245"/>
                <w:tab w:val="left" w:pos="6946"/>
              </w:tabs>
              <w:rPr>
                <w:sz w:val="22"/>
                <w:szCs w:val="22"/>
              </w:rPr>
            </w:pPr>
            <w:r w:rsidRPr="00E20B6F">
              <w:rPr>
                <w:sz w:val="22"/>
                <w:szCs w:val="22"/>
              </w:rPr>
              <w:t>Kitos mechaninio atliekų (įskaitant medžiagų mišinius) apdorojimo atliekos, nenurodytos 19 12 11</w:t>
            </w:r>
          </w:p>
        </w:tc>
        <w:tc>
          <w:tcPr>
            <w:tcW w:w="1018" w:type="pct"/>
            <w:tcBorders>
              <w:top w:val="single" w:sz="4" w:space="0" w:color="auto"/>
              <w:left w:val="single" w:sz="4" w:space="0" w:color="auto"/>
              <w:bottom w:val="single" w:sz="4" w:space="0" w:color="auto"/>
              <w:right w:val="single" w:sz="4" w:space="0" w:color="auto"/>
            </w:tcBorders>
            <w:vAlign w:val="center"/>
          </w:tcPr>
          <w:p w14:paraId="545B6549" w14:textId="0AC0EC7F" w:rsidR="002D5EF7" w:rsidRPr="00E20B6F" w:rsidRDefault="002D5EF7" w:rsidP="002D5EF7">
            <w:pPr>
              <w:jc w:val="both"/>
              <w:rPr>
                <w:sz w:val="22"/>
                <w:szCs w:val="22"/>
              </w:rPr>
            </w:pPr>
            <w:r w:rsidRPr="00E20B6F">
              <w:rPr>
                <w:sz w:val="22"/>
                <w:szCs w:val="22"/>
              </w:rPr>
              <w:t>Po rūšiavimo likusios biologiškai skaidžios atliekos</w:t>
            </w:r>
            <w:r w:rsidRPr="00E20B6F">
              <w:rPr>
                <w:rStyle w:val="FootnoteReference"/>
                <w:sz w:val="22"/>
                <w:szCs w:val="22"/>
              </w:rPr>
              <w:footnoteReference w:id="2"/>
            </w:r>
          </w:p>
        </w:tc>
        <w:tc>
          <w:tcPr>
            <w:tcW w:w="1324" w:type="pct"/>
            <w:tcBorders>
              <w:top w:val="single" w:sz="4" w:space="0" w:color="auto"/>
              <w:left w:val="single" w:sz="4" w:space="0" w:color="auto"/>
              <w:bottom w:val="single" w:sz="4" w:space="0" w:color="auto"/>
              <w:right w:val="single" w:sz="4" w:space="0" w:color="auto"/>
            </w:tcBorders>
          </w:tcPr>
          <w:p w14:paraId="51498EFD"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0DFF6837"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1A4DB377" w14:textId="77777777" w:rsidR="002D5EF7" w:rsidRPr="00E20B6F" w:rsidRDefault="002D5EF7" w:rsidP="002D5EF7">
            <w:pPr>
              <w:rPr>
                <w:rFonts w:eastAsia="Calibri"/>
                <w:sz w:val="22"/>
                <w:szCs w:val="22"/>
              </w:rPr>
            </w:pPr>
          </w:p>
        </w:tc>
      </w:tr>
      <w:tr w:rsidR="002D5EF7" w:rsidRPr="00E20B6F" w14:paraId="150F2F0E"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1010737D" w14:textId="1CE0CDB4" w:rsidR="002D5EF7" w:rsidRPr="00E20B6F" w:rsidRDefault="002D5EF7" w:rsidP="002D5EF7">
            <w:pPr>
              <w:snapToGrid w:val="0"/>
              <w:ind w:right="-92"/>
              <w:jc w:val="center"/>
              <w:rPr>
                <w:sz w:val="22"/>
                <w:szCs w:val="22"/>
              </w:rPr>
            </w:pPr>
            <w:r w:rsidRPr="00E20B6F">
              <w:rPr>
                <w:sz w:val="22"/>
                <w:szCs w:val="22"/>
              </w:rPr>
              <w:t>20 01 10</w:t>
            </w:r>
          </w:p>
        </w:tc>
        <w:tc>
          <w:tcPr>
            <w:tcW w:w="963" w:type="pct"/>
            <w:tcBorders>
              <w:top w:val="single" w:sz="4" w:space="0" w:color="auto"/>
              <w:left w:val="single" w:sz="4" w:space="0" w:color="auto"/>
              <w:bottom w:val="single" w:sz="4" w:space="0" w:color="auto"/>
              <w:right w:val="single" w:sz="4" w:space="0" w:color="auto"/>
            </w:tcBorders>
            <w:vAlign w:val="center"/>
          </w:tcPr>
          <w:p w14:paraId="622B32AA" w14:textId="77403C1E" w:rsidR="002D5EF7" w:rsidRPr="00E20B6F" w:rsidRDefault="002D5EF7" w:rsidP="002D5EF7">
            <w:pPr>
              <w:snapToGrid w:val="0"/>
              <w:rPr>
                <w:sz w:val="22"/>
                <w:szCs w:val="22"/>
              </w:rPr>
            </w:pPr>
            <w:r w:rsidRPr="00E20B6F">
              <w:rPr>
                <w:sz w:val="22"/>
                <w:szCs w:val="22"/>
              </w:rPr>
              <w:t>Drabužiai</w:t>
            </w:r>
          </w:p>
        </w:tc>
        <w:tc>
          <w:tcPr>
            <w:tcW w:w="1018" w:type="pct"/>
            <w:tcBorders>
              <w:top w:val="single" w:sz="4" w:space="0" w:color="auto"/>
              <w:left w:val="single" w:sz="4" w:space="0" w:color="auto"/>
              <w:bottom w:val="single" w:sz="4" w:space="0" w:color="auto"/>
              <w:right w:val="single" w:sz="4" w:space="0" w:color="auto"/>
            </w:tcBorders>
          </w:tcPr>
          <w:p w14:paraId="2E437CB3" w14:textId="764F40E8" w:rsidR="002D5EF7" w:rsidRPr="00E20B6F" w:rsidRDefault="002D5EF7" w:rsidP="002D5EF7">
            <w:pPr>
              <w:jc w:val="both"/>
              <w:rPr>
                <w:sz w:val="22"/>
                <w:szCs w:val="22"/>
              </w:rPr>
            </w:pPr>
            <w:r w:rsidRPr="00E20B6F">
              <w:rPr>
                <w:sz w:val="22"/>
                <w:szCs w:val="22"/>
              </w:rPr>
              <w:t>Netinkami naudoti ir perdirbti drabužiai</w:t>
            </w:r>
          </w:p>
        </w:tc>
        <w:tc>
          <w:tcPr>
            <w:tcW w:w="1324" w:type="pct"/>
            <w:tcBorders>
              <w:top w:val="single" w:sz="4" w:space="0" w:color="auto"/>
              <w:left w:val="single" w:sz="4" w:space="0" w:color="auto"/>
              <w:bottom w:val="single" w:sz="4" w:space="0" w:color="auto"/>
              <w:right w:val="single" w:sz="4" w:space="0" w:color="auto"/>
            </w:tcBorders>
          </w:tcPr>
          <w:p w14:paraId="6E13A9CE" w14:textId="77777777" w:rsidR="002D5EF7" w:rsidRPr="00E20B6F" w:rsidRDefault="002D5EF7" w:rsidP="002D5EF7">
            <w:pPr>
              <w:jc w:val="center"/>
              <w:rPr>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03662852"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0125753C" w14:textId="77777777" w:rsidR="002D5EF7" w:rsidRPr="00E20B6F" w:rsidRDefault="002D5EF7" w:rsidP="002D5EF7">
            <w:pPr>
              <w:rPr>
                <w:rFonts w:eastAsia="Calibri"/>
                <w:sz w:val="22"/>
                <w:szCs w:val="22"/>
              </w:rPr>
            </w:pPr>
          </w:p>
        </w:tc>
      </w:tr>
      <w:tr w:rsidR="002D5EF7" w:rsidRPr="00E20B6F" w14:paraId="34723079"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6077BE97" w14:textId="597A07C7" w:rsidR="002D5EF7" w:rsidRPr="00E20B6F" w:rsidRDefault="002D5EF7" w:rsidP="002D5EF7">
            <w:pPr>
              <w:snapToGrid w:val="0"/>
              <w:ind w:right="-92"/>
              <w:jc w:val="center"/>
              <w:rPr>
                <w:sz w:val="22"/>
                <w:szCs w:val="22"/>
              </w:rPr>
            </w:pPr>
            <w:r w:rsidRPr="00E20B6F">
              <w:rPr>
                <w:sz w:val="22"/>
                <w:szCs w:val="22"/>
              </w:rPr>
              <w:t>20 01 11</w:t>
            </w:r>
          </w:p>
        </w:tc>
        <w:tc>
          <w:tcPr>
            <w:tcW w:w="963" w:type="pct"/>
            <w:tcBorders>
              <w:top w:val="single" w:sz="4" w:space="0" w:color="auto"/>
              <w:left w:val="single" w:sz="4" w:space="0" w:color="auto"/>
              <w:bottom w:val="single" w:sz="4" w:space="0" w:color="auto"/>
              <w:right w:val="single" w:sz="4" w:space="0" w:color="auto"/>
            </w:tcBorders>
            <w:vAlign w:val="center"/>
          </w:tcPr>
          <w:p w14:paraId="6CD782B7" w14:textId="3989551B" w:rsidR="002D5EF7" w:rsidRPr="00E20B6F" w:rsidRDefault="002D5EF7" w:rsidP="002D5EF7">
            <w:pPr>
              <w:snapToGrid w:val="0"/>
              <w:rPr>
                <w:sz w:val="22"/>
                <w:szCs w:val="22"/>
              </w:rPr>
            </w:pPr>
            <w:r w:rsidRPr="00E20B6F">
              <w:rPr>
                <w:sz w:val="22"/>
                <w:szCs w:val="22"/>
              </w:rPr>
              <w:t>Tekstilės gaminiai</w:t>
            </w:r>
          </w:p>
        </w:tc>
        <w:tc>
          <w:tcPr>
            <w:tcW w:w="1018" w:type="pct"/>
            <w:tcBorders>
              <w:top w:val="single" w:sz="4" w:space="0" w:color="auto"/>
              <w:left w:val="single" w:sz="4" w:space="0" w:color="auto"/>
              <w:bottom w:val="single" w:sz="4" w:space="0" w:color="auto"/>
              <w:right w:val="single" w:sz="4" w:space="0" w:color="auto"/>
            </w:tcBorders>
          </w:tcPr>
          <w:p w14:paraId="22BE9AD9" w14:textId="6492B14B" w:rsidR="002D5EF7" w:rsidRPr="00E20B6F" w:rsidRDefault="002D5EF7" w:rsidP="002D5EF7">
            <w:pPr>
              <w:jc w:val="both"/>
              <w:rPr>
                <w:sz w:val="22"/>
                <w:szCs w:val="22"/>
              </w:rPr>
            </w:pPr>
            <w:r w:rsidRPr="00E20B6F">
              <w:rPr>
                <w:sz w:val="22"/>
                <w:szCs w:val="22"/>
              </w:rPr>
              <w:t>Netinkami naudoti ir perdirbti tekstilės gaminiai</w:t>
            </w:r>
          </w:p>
        </w:tc>
        <w:tc>
          <w:tcPr>
            <w:tcW w:w="1324" w:type="pct"/>
            <w:tcBorders>
              <w:top w:val="single" w:sz="4" w:space="0" w:color="auto"/>
              <w:left w:val="single" w:sz="4" w:space="0" w:color="auto"/>
              <w:bottom w:val="single" w:sz="4" w:space="0" w:color="auto"/>
              <w:right w:val="single" w:sz="4" w:space="0" w:color="auto"/>
            </w:tcBorders>
          </w:tcPr>
          <w:p w14:paraId="05472DC2" w14:textId="58E8DA70"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16B3246D"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71891EDE" w14:textId="77777777" w:rsidR="002D5EF7" w:rsidRPr="00E20B6F" w:rsidRDefault="002D5EF7" w:rsidP="002D5EF7">
            <w:pPr>
              <w:rPr>
                <w:rFonts w:eastAsia="Calibri"/>
                <w:sz w:val="22"/>
                <w:szCs w:val="22"/>
              </w:rPr>
            </w:pPr>
          </w:p>
        </w:tc>
      </w:tr>
      <w:tr w:rsidR="002D5EF7" w:rsidRPr="00E20B6F" w14:paraId="143AF666"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2D4820FB" w14:textId="6AA864D5" w:rsidR="002D5EF7" w:rsidRPr="00E20B6F" w:rsidRDefault="002D5EF7" w:rsidP="002D5EF7">
            <w:pPr>
              <w:snapToGrid w:val="0"/>
              <w:ind w:right="-92"/>
              <w:jc w:val="center"/>
              <w:rPr>
                <w:sz w:val="22"/>
                <w:szCs w:val="22"/>
              </w:rPr>
            </w:pPr>
            <w:r w:rsidRPr="00E20B6F">
              <w:rPr>
                <w:sz w:val="22"/>
                <w:szCs w:val="22"/>
              </w:rPr>
              <w:t>20 01 39</w:t>
            </w:r>
          </w:p>
        </w:tc>
        <w:tc>
          <w:tcPr>
            <w:tcW w:w="963" w:type="pct"/>
            <w:tcBorders>
              <w:top w:val="single" w:sz="4" w:space="0" w:color="auto"/>
              <w:left w:val="single" w:sz="4" w:space="0" w:color="auto"/>
              <w:bottom w:val="single" w:sz="4" w:space="0" w:color="auto"/>
              <w:right w:val="single" w:sz="4" w:space="0" w:color="auto"/>
            </w:tcBorders>
            <w:vAlign w:val="center"/>
          </w:tcPr>
          <w:p w14:paraId="432613F3" w14:textId="5931305F" w:rsidR="002D5EF7" w:rsidRPr="00E20B6F" w:rsidRDefault="002D5EF7" w:rsidP="002D5EF7">
            <w:pPr>
              <w:snapToGrid w:val="0"/>
              <w:rPr>
                <w:sz w:val="22"/>
                <w:szCs w:val="22"/>
              </w:rPr>
            </w:pPr>
            <w:r w:rsidRPr="00E20B6F">
              <w:rPr>
                <w:sz w:val="22"/>
                <w:szCs w:val="22"/>
              </w:rPr>
              <w:t>Plastikai</w:t>
            </w:r>
          </w:p>
        </w:tc>
        <w:tc>
          <w:tcPr>
            <w:tcW w:w="1018" w:type="pct"/>
            <w:tcBorders>
              <w:top w:val="single" w:sz="4" w:space="0" w:color="auto"/>
              <w:left w:val="single" w:sz="4" w:space="0" w:color="auto"/>
              <w:bottom w:val="single" w:sz="4" w:space="0" w:color="auto"/>
              <w:right w:val="single" w:sz="4" w:space="0" w:color="auto"/>
            </w:tcBorders>
          </w:tcPr>
          <w:p w14:paraId="26D83828" w14:textId="4F19830E" w:rsidR="002D5EF7" w:rsidRPr="00E20B6F" w:rsidRDefault="002D5EF7" w:rsidP="002D5EF7">
            <w:pPr>
              <w:jc w:val="both"/>
              <w:rPr>
                <w:sz w:val="22"/>
                <w:szCs w:val="22"/>
              </w:rPr>
            </w:pPr>
            <w:r w:rsidRPr="00E20B6F">
              <w:rPr>
                <w:sz w:val="22"/>
                <w:szCs w:val="22"/>
              </w:rPr>
              <w:t>Netinkami perdirbti buitiniai plastikai: indai, žaislai</w:t>
            </w:r>
          </w:p>
        </w:tc>
        <w:tc>
          <w:tcPr>
            <w:tcW w:w="1324" w:type="pct"/>
            <w:tcBorders>
              <w:top w:val="single" w:sz="4" w:space="0" w:color="auto"/>
              <w:left w:val="single" w:sz="4" w:space="0" w:color="auto"/>
              <w:bottom w:val="single" w:sz="4" w:space="0" w:color="auto"/>
              <w:right w:val="single" w:sz="4" w:space="0" w:color="auto"/>
            </w:tcBorders>
          </w:tcPr>
          <w:p w14:paraId="4FEF1911" w14:textId="7810F26B"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22A18668"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29AE0678" w14:textId="77777777" w:rsidR="002D5EF7" w:rsidRPr="00E20B6F" w:rsidRDefault="002D5EF7" w:rsidP="002D5EF7">
            <w:pPr>
              <w:rPr>
                <w:rFonts w:eastAsia="Calibri"/>
                <w:sz w:val="22"/>
                <w:szCs w:val="22"/>
              </w:rPr>
            </w:pPr>
          </w:p>
        </w:tc>
      </w:tr>
      <w:tr w:rsidR="002D5EF7" w:rsidRPr="00E20B6F" w14:paraId="687EDAB9"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67CC402C" w14:textId="6599DA2D" w:rsidR="002D5EF7" w:rsidRPr="00E20B6F" w:rsidRDefault="002D5EF7" w:rsidP="002D5EF7">
            <w:pPr>
              <w:snapToGrid w:val="0"/>
              <w:ind w:right="-92"/>
              <w:jc w:val="center"/>
              <w:rPr>
                <w:sz w:val="22"/>
                <w:szCs w:val="22"/>
              </w:rPr>
            </w:pPr>
            <w:r w:rsidRPr="00E20B6F">
              <w:rPr>
                <w:sz w:val="22"/>
                <w:szCs w:val="22"/>
              </w:rPr>
              <w:t>20 01 41</w:t>
            </w:r>
          </w:p>
        </w:tc>
        <w:tc>
          <w:tcPr>
            <w:tcW w:w="963" w:type="pct"/>
            <w:tcBorders>
              <w:top w:val="single" w:sz="4" w:space="0" w:color="auto"/>
              <w:left w:val="single" w:sz="4" w:space="0" w:color="auto"/>
              <w:bottom w:val="single" w:sz="4" w:space="0" w:color="auto"/>
              <w:right w:val="single" w:sz="4" w:space="0" w:color="auto"/>
            </w:tcBorders>
          </w:tcPr>
          <w:p w14:paraId="21C6B3EC" w14:textId="5A53CA8F" w:rsidR="002D5EF7" w:rsidRPr="00E20B6F" w:rsidRDefault="002D5EF7" w:rsidP="002D5EF7">
            <w:pPr>
              <w:snapToGrid w:val="0"/>
              <w:rPr>
                <w:sz w:val="22"/>
                <w:szCs w:val="22"/>
              </w:rPr>
            </w:pPr>
            <w:r w:rsidRPr="00E20B6F">
              <w:rPr>
                <w:sz w:val="22"/>
                <w:szCs w:val="22"/>
              </w:rPr>
              <w:t>Kaminų valymo atliekos</w:t>
            </w:r>
          </w:p>
        </w:tc>
        <w:tc>
          <w:tcPr>
            <w:tcW w:w="1018" w:type="pct"/>
            <w:tcBorders>
              <w:top w:val="single" w:sz="4" w:space="0" w:color="auto"/>
              <w:left w:val="single" w:sz="4" w:space="0" w:color="auto"/>
              <w:bottom w:val="single" w:sz="4" w:space="0" w:color="auto"/>
              <w:right w:val="single" w:sz="4" w:space="0" w:color="auto"/>
            </w:tcBorders>
          </w:tcPr>
          <w:p w14:paraId="5EF139B4" w14:textId="5B8EC476" w:rsidR="002D5EF7" w:rsidRPr="00E20B6F" w:rsidRDefault="002D5EF7" w:rsidP="002D5EF7">
            <w:pPr>
              <w:jc w:val="both"/>
              <w:rPr>
                <w:sz w:val="22"/>
                <w:szCs w:val="22"/>
              </w:rPr>
            </w:pPr>
            <w:r w:rsidRPr="00E20B6F">
              <w:rPr>
                <w:sz w:val="22"/>
                <w:szCs w:val="22"/>
              </w:rPr>
              <w:t>Suodžiai, šlakai</w:t>
            </w:r>
          </w:p>
        </w:tc>
        <w:tc>
          <w:tcPr>
            <w:tcW w:w="1324" w:type="pct"/>
            <w:tcBorders>
              <w:top w:val="single" w:sz="4" w:space="0" w:color="auto"/>
              <w:left w:val="single" w:sz="4" w:space="0" w:color="auto"/>
              <w:bottom w:val="single" w:sz="4" w:space="0" w:color="auto"/>
              <w:right w:val="single" w:sz="4" w:space="0" w:color="auto"/>
            </w:tcBorders>
          </w:tcPr>
          <w:p w14:paraId="673F877A" w14:textId="5430C301"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0B3D5267"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4A8EEF4B" w14:textId="77777777" w:rsidR="002D5EF7" w:rsidRPr="00E20B6F" w:rsidRDefault="002D5EF7" w:rsidP="002D5EF7">
            <w:pPr>
              <w:rPr>
                <w:rFonts w:eastAsia="Calibri"/>
                <w:sz w:val="22"/>
                <w:szCs w:val="22"/>
              </w:rPr>
            </w:pPr>
          </w:p>
        </w:tc>
      </w:tr>
      <w:tr w:rsidR="002D5EF7" w:rsidRPr="00E20B6F" w14:paraId="008280F3"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03D5E99B" w14:textId="2999A0E7" w:rsidR="002D5EF7" w:rsidRPr="00E20B6F" w:rsidRDefault="002D5EF7" w:rsidP="002D5EF7">
            <w:pPr>
              <w:snapToGrid w:val="0"/>
              <w:ind w:right="-92"/>
              <w:jc w:val="center"/>
              <w:rPr>
                <w:sz w:val="22"/>
                <w:szCs w:val="22"/>
              </w:rPr>
            </w:pPr>
            <w:r w:rsidRPr="00E20B6F">
              <w:rPr>
                <w:sz w:val="22"/>
                <w:szCs w:val="22"/>
              </w:rPr>
              <w:t>20 02 03</w:t>
            </w:r>
          </w:p>
        </w:tc>
        <w:tc>
          <w:tcPr>
            <w:tcW w:w="963" w:type="pct"/>
            <w:tcBorders>
              <w:top w:val="single" w:sz="4" w:space="0" w:color="auto"/>
              <w:left w:val="single" w:sz="4" w:space="0" w:color="auto"/>
              <w:bottom w:val="single" w:sz="4" w:space="0" w:color="auto"/>
              <w:right w:val="single" w:sz="4" w:space="0" w:color="auto"/>
            </w:tcBorders>
          </w:tcPr>
          <w:p w14:paraId="406F8C7E" w14:textId="05BE815C" w:rsidR="002D5EF7" w:rsidRPr="00E20B6F" w:rsidRDefault="002D5EF7" w:rsidP="002D5EF7">
            <w:pPr>
              <w:snapToGrid w:val="0"/>
              <w:rPr>
                <w:sz w:val="22"/>
                <w:szCs w:val="22"/>
              </w:rPr>
            </w:pPr>
            <w:r w:rsidRPr="00E20B6F">
              <w:rPr>
                <w:sz w:val="22"/>
                <w:szCs w:val="22"/>
              </w:rPr>
              <w:t>Kitos biologiškai neskaidžios atliekos</w:t>
            </w:r>
          </w:p>
        </w:tc>
        <w:tc>
          <w:tcPr>
            <w:tcW w:w="1018" w:type="pct"/>
            <w:tcBorders>
              <w:top w:val="single" w:sz="4" w:space="0" w:color="auto"/>
              <w:left w:val="single" w:sz="4" w:space="0" w:color="auto"/>
              <w:bottom w:val="single" w:sz="4" w:space="0" w:color="auto"/>
              <w:right w:val="single" w:sz="4" w:space="0" w:color="auto"/>
            </w:tcBorders>
          </w:tcPr>
          <w:p w14:paraId="126D858F" w14:textId="78755151" w:rsidR="002D5EF7" w:rsidRPr="00E20B6F" w:rsidRDefault="002D5EF7" w:rsidP="002D5EF7">
            <w:pPr>
              <w:jc w:val="both"/>
              <w:rPr>
                <w:sz w:val="22"/>
                <w:szCs w:val="22"/>
              </w:rPr>
            </w:pPr>
            <w:r w:rsidRPr="00E20B6F">
              <w:rPr>
                <w:sz w:val="22"/>
                <w:szCs w:val="22"/>
              </w:rPr>
              <w:t>Kapinių atliekos</w:t>
            </w:r>
          </w:p>
        </w:tc>
        <w:tc>
          <w:tcPr>
            <w:tcW w:w="1324" w:type="pct"/>
            <w:tcBorders>
              <w:top w:val="single" w:sz="4" w:space="0" w:color="auto"/>
              <w:left w:val="single" w:sz="4" w:space="0" w:color="auto"/>
              <w:bottom w:val="single" w:sz="4" w:space="0" w:color="auto"/>
              <w:right w:val="single" w:sz="4" w:space="0" w:color="auto"/>
            </w:tcBorders>
          </w:tcPr>
          <w:p w14:paraId="0EA972E1" w14:textId="6DB5E7E9"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15A8D07F"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085358CE" w14:textId="77777777" w:rsidR="002D5EF7" w:rsidRPr="00E20B6F" w:rsidRDefault="002D5EF7" w:rsidP="002D5EF7">
            <w:pPr>
              <w:rPr>
                <w:rFonts w:eastAsia="Calibri"/>
                <w:sz w:val="22"/>
                <w:szCs w:val="22"/>
              </w:rPr>
            </w:pPr>
          </w:p>
        </w:tc>
      </w:tr>
      <w:tr w:rsidR="002D5EF7" w:rsidRPr="00E20B6F" w14:paraId="3FF6093C"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0CFED11C" w14:textId="5CCD0B7A" w:rsidR="002D5EF7" w:rsidRPr="00E20B6F" w:rsidRDefault="002D5EF7" w:rsidP="002D5EF7">
            <w:pPr>
              <w:snapToGrid w:val="0"/>
              <w:ind w:right="-92"/>
              <w:jc w:val="center"/>
              <w:rPr>
                <w:sz w:val="22"/>
                <w:szCs w:val="22"/>
              </w:rPr>
            </w:pPr>
            <w:r w:rsidRPr="00E20B6F">
              <w:rPr>
                <w:sz w:val="22"/>
                <w:szCs w:val="22"/>
              </w:rPr>
              <w:t>20 03 01</w:t>
            </w:r>
          </w:p>
        </w:tc>
        <w:tc>
          <w:tcPr>
            <w:tcW w:w="963" w:type="pct"/>
            <w:tcBorders>
              <w:top w:val="single" w:sz="4" w:space="0" w:color="auto"/>
              <w:left w:val="single" w:sz="4" w:space="0" w:color="auto"/>
              <w:bottom w:val="single" w:sz="4" w:space="0" w:color="auto"/>
              <w:right w:val="single" w:sz="4" w:space="0" w:color="auto"/>
            </w:tcBorders>
            <w:vAlign w:val="center"/>
          </w:tcPr>
          <w:p w14:paraId="26A8D62C" w14:textId="413E2881" w:rsidR="002D5EF7" w:rsidRPr="00E20B6F" w:rsidRDefault="002D5EF7" w:rsidP="002D5EF7">
            <w:pPr>
              <w:snapToGrid w:val="0"/>
              <w:rPr>
                <w:sz w:val="22"/>
                <w:szCs w:val="22"/>
              </w:rPr>
            </w:pPr>
            <w:r w:rsidRPr="00E20B6F">
              <w:rPr>
                <w:sz w:val="22"/>
                <w:szCs w:val="22"/>
              </w:rPr>
              <w:t>Mišrios komunalinės atliekos*</w:t>
            </w:r>
          </w:p>
        </w:tc>
        <w:tc>
          <w:tcPr>
            <w:tcW w:w="1018" w:type="pct"/>
            <w:tcBorders>
              <w:top w:val="single" w:sz="4" w:space="0" w:color="auto"/>
              <w:left w:val="single" w:sz="4" w:space="0" w:color="auto"/>
              <w:bottom w:val="single" w:sz="4" w:space="0" w:color="auto"/>
              <w:right w:val="single" w:sz="4" w:space="0" w:color="auto"/>
            </w:tcBorders>
          </w:tcPr>
          <w:p w14:paraId="362D15E6" w14:textId="08A4A6E5" w:rsidR="002D5EF7" w:rsidRPr="00E20B6F" w:rsidRDefault="002D5EF7" w:rsidP="002D5EF7">
            <w:pPr>
              <w:jc w:val="both"/>
              <w:rPr>
                <w:sz w:val="22"/>
                <w:szCs w:val="22"/>
              </w:rPr>
            </w:pPr>
            <w:r w:rsidRPr="00E20B6F">
              <w:rPr>
                <w:sz w:val="22"/>
                <w:szCs w:val="22"/>
              </w:rPr>
              <w:t>Mišrios komunalinės atliekos</w:t>
            </w:r>
          </w:p>
        </w:tc>
        <w:tc>
          <w:tcPr>
            <w:tcW w:w="1324" w:type="pct"/>
            <w:tcBorders>
              <w:top w:val="single" w:sz="4" w:space="0" w:color="auto"/>
              <w:left w:val="single" w:sz="4" w:space="0" w:color="auto"/>
              <w:bottom w:val="single" w:sz="4" w:space="0" w:color="auto"/>
              <w:right w:val="single" w:sz="4" w:space="0" w:color="auto"/>
            </w:tcBorders>
          </w:tcPr>
          <w:p w14:paraId="7AADF011" w14:textId="768EBAB8"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right w:val="single" w:sz="4" w:space="0" w:color="auto"/>
            </w:tcBorders>
            <w:vAlign w:val="center"/>
          </w:tcPr>
          <w:p w14:paraId="7DDFC25E" w14:textId="77777777" w:rsidR="002D5EF7" w:rsidRPr="00E20B6F" w:rsidRDefault="002D5EF7" w:rsidP="002D5EF7">
            <w:pPr>
              <w:rPr>
                <w:rFonts w:eastAsia="Calibri"/>
                <w:sz w:val="22"/>
                <w:szCs w:val="22"/>
              </w:rPr>
            </w:pPr>
          </w:p>
        </w:tc>
        <w:tc>
          <w:tcPr>
            <w:tcW w:w="764" w:type="pct"/>
            <w:vMerge/>
            <w:tcBorders>
              <w:left w:val="single" w:sz="4" w:space="0" w:color="auto"/>
              <w:right w:val="single" w:sz="4" w:space="0" w:color="auto"/>
            </w:tcBorders>
            <w:vAlign w:val="center"/>
          </w:tcPr>
          <w:p w14:paraId="0C309CA4" w14:textId="77777777" w:rsidR="002D5EF7" w:rsidRPr="00E20B6F" w:rsidRDefault="002D5EF7" w:rsidP="002D5EF7">
            <w:pPr>
              <w:rPr>
                <w:rFonts w:eastAsia="Calibri"/>
                <w:sz w:val="22"/>
                <w:szCs w:val="22"/>
              </w:rPr>
            </w:pPr>
          </w:p>
        </w:tc>
      </w:tr>
      <w:tr w:rsidR="002D5EF7" w:rsidRPr="00E20B6F" w14:paraId="79C49AFE" w14:textId="77777777" w:rsidTr="008224BD">
        <w:trPr>
          <w:cantSplit/>
          <w:trHeight w:val="243"/>
        </w:trPr>
        <w:tc>
          <w:tcPr>
            <w:tcW w:w="422" w:type="pct"/>
            <w:tcBorders>
              <w:top w:val="single" w:sz="4" w:space="0" w:color="auto"/>
              <w:left w:val="single" w:sz="4" w:space="0" w:color="auto"/>
              <w:bottom w:val="single" w:sz="4" w:space="0" w:color="auto"/>
              <w:right w:val="single" w:sz="4" w:space="0" w:color="auto"/>
            </w:tcBorders>
            <w:vAlign w:val="center"/>
          </w:tcPr>
          <w:p w14:paraId="33E92F66" w14:textId="067AF751" w:rsidR="002D5EF7" w:rsidRPr="00E20B6F" w:rsidRDefault="002D5EF7" w:rsidP="002D5EF7">
            <w:pPr>
              <w:snapToGrid w:val="0"/>
              <w:ind w:right="-92"/>
              <w:jc w:val="center"/>
              <w:rPr>
                <w:sz w:val="22"/>
                <w:szCs w:val="22"/>
              </w:rPr>
            </w:pPr>
            <w:r w:rsidRPr="00E20B6F">
              <w:rPr>
                <w:sz w:val="22"/>
                <w:szCs w:val="22"/>
              </w:rPr>
              <w:t>20 03 07</w:t>
            </w:r>
          </w:p>
        </w:tc>
        <w:tc>
          <w:tcPr>
            <w:tcW w:w="963" w:type="pct"/>
            <w:tcBorders>
              <w:top w:val="single" w:sz="4" w:space="0" w:color="auto"/>
              <w:left w:val="single" w:sz="4" w:space="0" w:color="auto"/>
              <w:bottom w:val="single" w:sz="4" w:space="0" w:color="auto"/>
              <w:right w:val="single" w:sz="4" w:space="0" w:color="auto"/>
            </w:tcBorders>
            <w:vAlign w:val="center"/>
          </w:tcPr>
          <w:p w14:paraId="13CC244A" w14:textId="366E876A" w:rsidR="002D5EF7" w:rsidRPr="00E20B6F" w:rsidRDefault="002D5EF7" w:rsidP="002D5EF7">
            <w:pPr>
              <w:snapToGrid w:val="0"/>
              <w:rPr>
                <w:sz w:val="22"/>
                <w:szCs w:val="22"/>
              </w:rPr>
            </w:pPr>
            <w:r w:rsidRPr="00E20B6F">
              <w:rPr>
                <w:sz w:val="22"/>
                <w:szCs w:val="22"/>
              </w:rPr>
              <w:t>Didelių gabaritų atliekos</w:t>
            </w:r>
          </w:p>
        </w:tc>
        <w:tc>
          <w:tcPr>
            <w:tcW w:w="1018" w:type="pct"/>
            <w:tcBorders>
              <w:top w:val="single" w:sz="4" w:space="0" w:color="auto"/>
              <w:left w:val="single" w:sz="4" w:space="0" w:color="auto"/>
              <w:bottom w:val="single" w:sz="4" w:space="0" w:color="auto"/>
              <w:right w:val="single" w:sz="4" w:space="0" w:color="auto"/>
            </w:tcBorders>
          </w:tcPr>
          <w:p w14:paraId="1998E242" w14:textId="494DAEB2" w:rsidR="002D5EF7" w:rsidRPr="00E20B6F" w:rsidRDefault="002D5EF7" w:rsidP="002D5EF7">
            <w:pPr>
              <w:jc w:val="both"/>
              <w:rPr>
                <w:sz w:val="22"/>
                <w:szCs w:val="22"/>
              </w:rPr>
            </w:pPr>
            <w:r w:rsidRPr="00E20B6F">
              <w:rPr>
                <w:sz w:val="22"/>
                <w:szCs w:val="22"/>
              </w:rPr>
              <w:t>Netinkami naudoti ir perdirbti baldai ir kt. stambiosios atliekos</w:t>
            </w:r>
          </w:p>
        </w:tc>
        <w:tc>
          <w:tcPr>
            <w:tcW w:w="1324" w:type="pct"/>
            <w:tcBorders>
              <w:top w:val="single" w:sz="4" w:space="0" w:color="auto"/>
              <w:left w:val="single" w:sz="4" w:space="0" w:color="auto"/>
              <w:bottom w:val="single" w:sz="4" w:space="0" w:color="auto"/>
              <w:right w:val="single" w:sz="4" w:space="0" w:color="auto"/>
            </w:tcBorders>
          </w:tcPr>
          <w:p w14:paraId="192CBA5F" w14:textId="5C9E2665" w:rsidR="002D5EF7" w:rsidRPr="00E20B6F" w:rsidRDefault="002D5EF7" w:rsidP="002D5EF7">
            <w:pPr>
              <w:jc w:val="center"/>
              <w:rPr>
                <w:rFonts w:eastAsia="Calibri"/>
                <w:sz w:val="22"/>
                <w:szCs w:val="22"/>
              </w:rPr>
            </w:pPr>
            <w:r w:rsidRPr="00E20B6F">
              <w:rPr>
                <w:rFonts w:eastAsia="Calibri"/>
                <w:sz w:val="22"/>
                <w:szCs w:val="22"/>
              </w:rPr>
              <w:t>D1 - Išvertimas ant žemės ar po žeme</w:t>
            </w:r>
          </w:p>
        </w:tc>
        <w:tc>
          <w:tcPr>
            <w:tcW w:w="509" w:type="pct"/>
            <w:vMerge/>
            <w:tcBorders>
              <w:left w:val="single" w:sz="4" w:space="0" w:color="auto"/>
              <w:bottom w:val="single" w:sz="4" w:space="0" w:color="auto"/>
              <w:right w:val="single" w:sz="4" w:space="0" w:color="auto"/>
            </w:tcBorders>
            <w:vAlign w:val="center"/>
          </w:tcPr>
          <w:p w14:paraId="63F6916C" w14:textId="77777777" w:rsidR="002D5EF7" w:rsidRPr="00E20B6F" w:rsidRDefault="002D5EF7" w:rsidP="002D5EF7">
            <w:pPr>
              <w:rPr>
                <w:rFonts w:eastAsia="Calibri"/>
                <w:sz w:val="22"/>
                <w:szCs w:val="22"/>
              </w:rPr>
            </w:pPr>
          </w:p>
        </w:tc>
        <w:tc>
          <w:tcPr>
            <w:tcW w:w="764" w:type="pct"/>
            <w:vMerge/>
            <w:tcBorders>
              <w:left w:val="single" w:sz="4" w:space="0" w:color="auto"/>
              <w:bottom w:val="single" w:sz="4" w:space="0" w:color="auto"/>
              <w:right w:val="single" w:sz="4" w:space="0" w:color="auto"/>
            </w:tcBorders>
            <w:vAlign w:val="center"/>
          </w:tcPr>
          <w:p w14:paraId="0535BDF2" w14:textId="77777777" w:rsidR="002D5EF7" w:rsidRPr="00E20B6F" w:rsidRDefault="002D5EF7" w:rsidP="002D5EF7">
            <w:pPr>
              <w:rPr>
                <w:rFonts w:eastAsia="Calibri"/>
                <w:sz w:val="22"/>
                <w:szCs w:val="22"/>
              </w:rPr>
            </w:pPr>
          </w:p>
        </w:tc>
      </w:tr>
    </w:tbl>
    <w:p w14:paraId="028CDEAB" w14:textId="2E651FA4" w:rsidR="004F0222" w:rsidRDefault="00857C70" w:rsidP="00857C70">
      <w:pPr>
        <w:jc w:val="both"/>
        <w:rPr>
          <w:sz w:val="22"/>
          <w:szCs w:val="22"/>
        </w:rPr>
      </w:pPr>
      <w:r>
        <w:rPr>
          <w:sz w:val="22"/>
          <w:szCs w:val="22"/>
        </w:rPr>
        <w:t xml:space="preserve">Pastaba: **Tik išimtinais atvejais, </w:t>
      </w:r>
      <w:r w:rsidRPr="00857C70">
        <w:rPr>
          <w:sz w:val="22"/>
          <w:szCs w:val="22"/>
        </w:rPr>
        <w:t xml:space="preserve">jei </w:t>
      </w:r>
      <w:r w:rsidR="007B061D">
        <w:rPr>
          <w:sz w:val="22"/>
          <w:szCs w:val="22"/>
        </w:rPr>
        <w:t>Alytaus</w:t>
      </w:r>
      <w:r w:rsidRPr="00857C70">
        <w:rPr>
          <w:sz w:val="22"/>
          <w:szCs w:val="22"/>
        </w:rPr>
        <w:t xml:space="preserve"> regiono komunalinių atliekų mechaninio-biologinio apdorojimo įrenginys negalės veikti (įrenginio gedimo ar kitais nenumatytais atvejais) ir nebus kur dėti nerūšiuotų mišrių komunalinių atliekų</w:t>
      </w:r>
      <w:r>
        <w:rPr>
          <w:sz w:val="22"/>
          <w:szCs w:val="22"/>
        </w:rPr>
        <w:t xml:space="preserve">, jos bus </w:t>
      </w:r>
      <w:r w:rsidRPr="00857C70">
        <w:rPr>
          <w:sz w:val="22"/>
          <w:szCs w:val="22"/>
        </w:rPr>
        <w:t>šalin</w:t>
      </w:r>
      <w:r>
        <w:rPr>
          <w:sz w:val="22"/>
          <w:szCs w:val="22"/>
        </w:rPr>
        <w:t>amos</w:t>
      </w:r>
      <w:r w:rsidRPr="00857C70">
        <w:rPr>
          <w:sz w:val="22"/>
          <w:szCs w:val="22"/>
        </w:rPr>
        <w:t xml:space="preserve"> </w:t>
      </w:r>
      <w:r w:rsidR="007B061D">
        <w:rPr>
          <w:sz w:val="22"/>
          <w:szCs w:val="22"/>
        </w:rPr>
        <w:t>Alytaus</w:t>
      </w:r>
      <w:r w:rsidRPr="00857C70">
        <w:rPr>
          <w:sz w:val="22"/>
          <w:szCs w:val="22"/>
        </w:rPr>
        <w:t xml:space="preserve"> regioninio nepavojingų atliekų sąvartyne. </w:t>
      </w:r>
      <w:r w:rsidR="007B061D">
        <w:rPr>
          <w:sz w:val="22"/>
          <w:szCs w:val="22"/>
        </w:rPr>
        <w:t>Alytaus</w:t>
      </w:r>
      <w:r w:rsidRPr="00857C70">
        <w:rPr>
          <w:sz w:val="22"/>
          <w:szCs w:val="22"/>
        </w:rPr>
        <w:t xml:space="preserve"> RATC įsipareigoja tik šiais išimtinais atvejais priimti į sąvartyną neapdorotas mišrias komunalines atliekas (atliekų kodas 20 03 01).</w:t>
      </w:r>
      <w:r>
        <w:rPr>
          <w:sz w:val="22"/>
          <w:szCs w:val="22"/>
        </w:rPr>
        <w:t xml:space="preserve"> Jokiais kitais </w:t>
      </w:r>
      <w:r>
        <w:rPr>
          <w:sz w:val="22"/>
          <w:szCs w:val="22"/>
        </w:rPr>
        <w:lastRenderedPageBreak/>
        <w:t>atvejais nerūšiuotos mišrios komunalinės atliekos Sąvartyne nebus šalinamos.</w:t>
      </w:r>
      <w:r w:rsidR="00050B42">
        <w:rPr>
          <w:sz w:val="22"/>
          <w:szCs w:val="22"/>
        </w:rPr>
        <w:t xml:space="preserve"> </w:t>
      </w:r>
      <w:r w:rsidR="00050B42" w:rsidRPr="00005237">
        <w:rPr>
          <w:sz w:val="22"/>
          <w:szCs w:val="22"/>
        </w:rPr>
        <w:t>Įsipareigojame, prieš šalinant į sąvartyną mišrias komunalines atliekas informuoti Aplinkos apsaugos agentūrą ir Aplinkos apsaugos departamentą prie Aplinkos ministerijos, nurodant šių atliekų šalinimo priežastis ir preliminarų terminą iki kada jos bus šalinamos sąvartyne.</w:t>
      </w:r>
    </w:p>
    <w:p w14:paraId="2BCB7A34" w14:textId="77777777" w:rsidR="00E20B6F" w:rsidRPr="007F3341" w:rsidRDefault="00E20B6F">
      <w:pPr>
        <w:rPr>
          <w:sz w:val="22"/>
          <w:szCs w:val="22"/>
        </w:rPr>
      </w:pPr>
    </w:p>
    <w:p w14:paraId="7146F609" w14:textId="77777777" w:rsidR="004F0222" w:rsidRPr="007F3341" w:rsidRDefault="004A083E">
      <w:pPr>
        <w:rPr>
          <w:rFonts w:eastAsia="Calibri"/>
          <w:sz w:val="22"/>
          <w:szCs w:val="22"/>
        </w:rPr>
      </w:pPr>
      <w:r w:rsidRPr="007F3341">
        <w:rPr>
          <w:rFonts w:eastAsia="Calibri"/>
          <w:b/>
          <w:sz w:val="22"/>
          <w:szCs w:val="22"/>
        </w:rPr>
        <w:t>25 lentelė</w:t>
      </w:r>
      <w:r w:rsidRPr="007F3341">
        <w:rPr>
          <w:rFonts w:eastAsia="Calibri"/>
          <w:sz w:val="22"/>
          <w:szCs w:val="22"/>
        </w:rPr>
        <w:t xml:space="preserve">. </w:t>
      </w:r>
      <w:r w:rsidRPr="007F3341">
        <w:rPr>
          <w:rFonts w:eastAsia="Calibri"/>
          <w:b/>
          <w:sz w:val="22"/>
          <w:szCs w:val="22"/>
        </w:rPr>
        <w:t>Numatomos paruošti naudoti ir (ar) šalinti nepavojingosios atliekos.</w:t>
      </w:r>
    </w:p>
    <w:p w14:paraId="6F5215E7" w14:textId="374D5361" w:rsidR="004F0222" w:rsidRPr="00937060" w:rsidRDefault="00937060" w:rsidP="00937060">
      <w:pPr>
        <w:suppressAutoHyphens/>
        <w:adjustRightInd w:val="0"/>
        <w:spacing w:before="120" w:after="120"/>
        <w:ind w:firstLine="426"/>
        <w:jc w:val="both"/>
        <w:textAlignment w:val="baseline"/>
        <w:rPr>
          <w:szCs w:val="24"/>
        </w:rPr>
      </w:pPr>
      <w:r>
        <w:rPr>
          <w:szCs w:val="24"/>
        </w:rPr>
        <w:t>Nep</w:t>
      </w:r>
      <w:r w:rsidRPr="00937060">
        <w:rPr>
          <w:szCs w:val="24"/>
        </w:rPr>
        <w:t>avojingųjų atliekų paruošti naudoti ir (ar) šalinti neplanuojama, todėl lentelė nepildoma.</w:t>
      </w:r>
    </w:p>
    <w:p w14:paraId="5D365FC8" w14:textId="77777777" w:rsidR="00937060" w:rsidRPr="007F3341" w:rsidRDefault="00937060">
      <w:pPr>
        <w:rPr>
          <w:sz w:val="22"/>
          <w:szCs w:val="22"/>
        </w:rPr>
      </w:pPr>
    </w:p>
    <w:p w14:paraId="4C6C440A" w14:textId="77777777" w:rsidR="004F0222" w:rsidRDefault="004A083E">
      <w:pPr>
        <w:tabs>
          <w:tab w:val="left" w:pos="0"/>
          <w:tab w:val="left" w:pos="426"/>
          <w:tab w:val="left" w:pos="1985"/>
          <w:tab w:val="left" w:pos="2835"/>
          <w:tab w:val="left" w:pos="3828"/>
          <w:tab w:val="left" w:pos="5245"/>
          <w:tab w:val="left" w:pos="6946"/>
        </w:tabs>
        <w:rPr>
          <w:rFonts w:eastAsia="Calibri"/>
          <w:b/>
          <w:bCs/>
          <w:sz w:val="22"/>
          <w:szCs w:val="22"/>
        </w:rPr>
      </w:pPr>
      <w:r w:rsidRPr="007F3341">
        <w:rPr>
          <w:rFonts w:eastAsia="Calibri"/>
          <w:b/>
          <w:bCs/>
          <w:sz w:val="22"/>
          <w:szCs w:val="22"/>
        </w:rPr>
        <w:t>26 lentelė.</w:t>
      </w:r>
      <w:r w:rsidRPr="007F3341">
        <w:rPr>
          <w:rFonts w:eastAsia="Calibri"/>
          <w:bCs/>
          <w:sz w:val="22"/>
          <w:szCs w:val="22"/>
        </w:rPr>
        <w:t xml:space="preserve"> </w:t>
      </w:r>
      <w:r w:rsidRPr="007F3341">
        <w:rPr>
          <w:rFonts w:eastAsia="Calibri"/>
          <w:b/>
          <w:bCs/>
          <w:sz w:val="22"/>
          <w:szCs w:val="22"/>
        </w:rPr>
        <w:t>Didžiausias numatomas laikyti nepavojingųjų atliekų kiekis.</w:t>
      </w:r>
    </w:p>
    <w:p w14:paraId="3B168732" w14:textId="77777777" w:rsidR="00347682" w:rsidRPr="007F3341" w:rsidRDefault="00347682" w:rsidP="00347682">
      <w:pPr>
        <w:rPr>
          <w:rFonts w:eastAsia="Calibri"/>
          <w:sz w:val="22"/>
          <w:szCs w:val="22"/>
        </w:rPr>
      </w:pPr>
      <w:r w:rsidRPr="007F3341">
        <w:rPr>
          <w:rFonts w:eastAsia="Calibri"/>
          <w:sz w:val="22"/>
          <w:szCs w:val="22"/>
        </w:rPr>
        <w:t>Įrenginio pavadinimas</w:t>
      </w:r>
      <w:r w:rsidRPr="00E23E47">
        <w:rPr>
          <w:u w:val="single"/>
        </w:rPr>
        <w:t xml:space="preserve"> </w:t>
      </w:r>
      <w:r w:rsidRPr="007B061D">
        <w:rPr>
          <w:u w:val="single"/>
        </w:rPr>
        <w:t>Alytaus regioninis nepavojingų atliekų sąvartynas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2864"/>
        <w:gridCol w:w="2835"/>
        <w:gridCol w:w="2268"/>
        <w:gridCol w:w="3038"/>
      </w:tblGrid>
      <w:tr w:rsidR="00E20B6F" w:rsidRPr="00E20B6F" w14:paraId="5BDBFF44" w14:textId="77777777" w:rsidTr="00050B42">
        <w:trPr>
          <w:cantSplit/>
        </w:trPr>
        <w:tc>
          <w:tcPr>
            <w:tcW w:w="6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76F43B" w14:textId="77777777" w:rsidR="00E20B6F" w:rsidRPr="00E20B6F" w:rsidRDefault="00E20B6F" w:rsidP="00330149">
            <w:pPr>
              <w:jc w:val="center"/>
              <w:rPr>
                <w:rFonts w:eastAsia="Calibri"/>
                <w:sz w:val="22"/>
                <w:szCs w:val="22"/>
              </w:rPr>
            </w:pPr>
            <w:r w:rsidRPr="00E20B6F">
              <w:rPr>
                <w:rFonts w:eastAsia="Calibri"/>
                <w:sz w:val="22"/>
                <w:szCs w:val="22"/>
              </w:rPr>
              <w:t>Atliekos</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D842A7D" w14:textId="77777777" w:rsidR="00E20B6F" w:rsidRPr="00E20B6F" w:rsidRDefault="00E20B6F" w:rsidP="00330149">
            <w:pPr>
              <w:jc w:val="center"/>
              <w:rPr>
                <w:rFonts w:eastAsia="Calibri"/>
                <w:sz w:val="22"/>
                <w:szCs w:val="22"/>
              </w:rPr>
            </w:pPr>
            <w:r w:rsidRPr="00E20B6F">
              <w:rPr>
                <w:rFonts w:eastAsia="Calibri"/>
                <w:sz w:val="22"/>
                <w:szCs w:val="22"/>
              </w:rPr>
              <w:t>Naudojimui ir (ar) šalinimui skirtų atliekų laikymas</w:t>
            </w:r>
          </w:p>
        </w:tc>
        <w:tc>
          <w:tcPr>
            <w:tcW w:w="303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5ED9F3" w14:textId="77777777" w:rsidR="00E20B6F" w:rsidRPr="00E20B6F" w:rsidRDefault="00E20B6F" w:rsidP="00330149">
            <w:pPr>
              <w:jc w:val="center"/>
              <w:rPr>
                <w:rFonts w:eastAsia="Calibri"/>
                <w:sz w:val="22"/>
                <w:szCs w:val="22"/>
              </w:rPr>
            </w:pPr>
            <w:r w:rsidRPr="00E20B6F">
              <w:rPr>
                <w:rFonts w:eastAsia="Calibri"/>
                <w:sz w:val="22"/>
                <w:szCs w:val="22"/>
              </w:rPr>
              <w:t>Planuojamas tolimesnis atliekų apdorojimas</w:t>
            </w:r>
          </w:p>
        </w:tc>
      </w:tr>
      <w:tr w:rsidR="00E20B6F" w:rsidRPr="00E20B6F" w14:paraId="70E4300A" w14:textId="77777777" w:rsidTr="00050B42">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DCB231" w14:textId="77777777" w:rsidR="00E20B6F" w:rsidRPr="00E20B6F" w:rsidRDefault="00E20B6F" w:rsidP="00330149">
            <w:pPr>
              <w:jc w:val="center"/>
              <w:rPr>
                <w:rFonts w:eastAsia="Calibri"/>
                <w:sz w:val="22"/>
                <w:szCs w:val="22"/>
              </w:rPr>
            </w:pPr>
            <w:r w:rsidRPr="00E20B6F">
              <w:rPr>
                <w:rFonts w:eastAsia="Calibri"/>
                <w:sz w:val="22"/>
                <w:szCs w:val="22"/>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ACB727" w14:textId="77777777" w:rsidR="00E20B6F" w:rsidRPr="00E20B6F" w:rsidRDefault="00E20B6F" w:rsidP="00330149">
            <w:pPr>
              <w:jc w:val="center"/>
              <w:rPr>
                <w:rFonts w:eastAsia="Calibri"/>
                <w:sz w:val="22"/>
                <w:szCs w:val="22"/>
              </w:rPr>
            </w:pPr>
            <w:r w:rsidRPr="00E20B6F">
              <w:rPr>
                <w:rFonts w:eastAsia="Calibri"/>
                <w:sz w:val="22"/>
                <w:szCs w:val="22"/>
              </w:rPr>
              <w:t>Pavadinimas</w:t>
            </w:r>
          </w:p>
        </w:tc>
        <w:tc>
          <w:tcPr>
            <w:tcW w:w="28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FB133B" w14:textId="77777777" w:rsidR="00E20B6F" w:rsidRPr="00E20B6F" w:rsidRDefault="00E20B6F" w:rsidP="00330149">
            <w:pPr>
              <w:jc w:val="center"/>
              <w:rPr>
                <w:rFonts w:eastAsia="Calibri"/>
                <w:sz w:val="22"/>
                <w:szCs w:val="22"/>
              </w:rPr>
            </w:pPr>
            <w:r w:rsidRPr="00E20B6F">
              <w:rPr>
                <w:rFonts w:eastAsia="Calibri"/>
                <w:sz w:val="22"/>
                <w:szCs w:val="22"/>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1DA3E3" w14:textId="77777777" w:rsidR="00E20B6F" w:rsidRPr="00E20B6F" w:rsidRDefault="00E20B6F" w:rsidP="00330149">
            <w:pPr>
              <w:jc w:val="center"/>
              <w:rPr>
                <w:rFonts w:eastAsia="Calibri"/>
                <w:sz w:val="22"/>
                <w:szCs w:val="22"/>
              </w:rPr>
            </w:pPr>
            <w:r w:rsidRPr="00E20B6F">
              <w:rPr>
                <w:rFonts w:eastAsia="Calibri"/>
                <w:sz w:val="22"/>
                <w:szCs w:val="22"/>
              </w:rPr>
              <w:t xml:space="preserve">Laikymo veiklos kodas (R13 ir (ar) D15) </w:t>
            </w:r>
          </w:p>
          <w:p w14:paraId="2925130F" w14:textId="77777777" w:rsidR="00E20B6F" w:rsidRPr="00E20B6F" w:rsidRDefault="00E20B6F" w:rsidP="00330149">
            <w:pPr>
              <w:jc w:val="cente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58E6E4" w14:textId="77777777" w:rsidR="00E20B6F" w:rsidRPr="00E20B6F" w:rsidRDefault="00E20B6F" w:rsidP="00330149">
            <w:pPr>
              <w:jc w:val="center"/>
              <w:rPr>
                <w:rFonts w:eastAsia="Calibri"/>
                <w:sz w:val="22"/>
                <w:szCs w:val="22"/>
              </w:rPr>
            </w:pPr>
            <w:r w:rsidRPr="00E20B6F">
              <w:rPr>
                <w:rFonts w:eastAsia="Calibri"/>
                <w:sz w:val="22"/>
                <w:szCs w:val="22"/>
              </w:rPr>
              <w:t>Didžiausias vienu metu numatomas laikyti bendras atliekų, įskaitant apdorojimo metu susidarančių atliekų, kiekis, t</w:t>
            </w:r>
          </w:p>
        </w:tc>
        <w:tc>
          <w:tcPr>
            <w:tcW w:w="3038" w:type="dxa"/>
            <w:vMerge/>
            <w:tcBorders>
              <w:top w:val="single" w:sz="4" w:space="0" w:color="auto"/>
              <w:left w:val="single" w:sz="4" w:space="0" w:color="auto"/>
              <w:bottom w:val="single" w:sz="4" w:space="0" w:color="auto"/>
              <w:right w:val="single" w:sz="4" w:space="0" w:color="auto"/>
            </w:tcBorders>
            <w:vAlign w:val="center"/>
            <w:hideMark/>
          </w:tcPr>
          <w:p w14:paraId="039E7466" w14:textId="77777777" w:rsidR="00E20B6F" w:rsidRPr="00E20B6F" w:rsidRDefault="00E20B6F" w:rsidP="00330149">
            <w:pPr>
              <w:rPr>
                <w:rFonts w:eastAsia="Calibri"/>
                <w:sz w:val="22"/>
                <w:szCs w:val="22"/>
              </w:rPr>
            </w:pPr>
          </w:p>
        </w:tc>
      </w:tr>
      <w:tr w:rsidR="00E20B6F" w:rsidRPr="00E20B6F" w14:paraId="12B10E20" w14:textId="77777777" w:rsidTr="00050B42">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13D84E" w14:textId="77777777" w:rsidR="00E20B6F" w:rsidRPr="00E20B6F" w:rsidRDefault="00E20B6F" w:rsidP="00330149">
            <w:pPr>
              <w:jc w:val="center"/>
              <w:rPr>
                <w:rFonts w:eastAsia="Calibri"/>
                <w:sz w:val="22"/>
                <w:szCs w:val="22"/>
              </w:rPr>
            </w:pPr>
            <w:r w:rsidRPr="00E20B6F">
              <w:rPr>
                <w:rFonts w:eastAsia="Calibri"/>
                <w:sz w:val="22"/>
                <w:szCs w:val="22"/>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5E1F18" w14:textId="77777777" w:rsidR="00E20B6F" w:rsidRPr="00E20B6F" w:rsidRDefault="00E20B6F" w:rsidP="00330149">
            <w:pPr>
              <w:jc w:val="center"/>
              <w:rPr>
                <w:rFonts w:eastAsia="Calibri"/>
                <w:sz w:val="22"/>
                <w:szCs w:val="22"/>
              </w:rPr>
            </w:pPr>
            <w:r w:rsidRPr="00E20B6F">
              <w:rPr>
                <w:rFonts w:eastAsia="Calibri"/>
                <w:sz w:val="22"/>
                <w:szCs w:val="22"/>
              </w:rPr>
              <w:t>2</w:t>
            </w:r>
          </w:p>
        </w:tc>
        <w:tc>
          <w:tcPr>
            <w:tcW w:w="28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DBD82D" w14:textId="77777777" w:rsidR="00E20B6F" w:rsidRPr="00E20B6F" w:rsidRDefault="00E20B6F" w:rsidP="00330149">
            <w:pPr>
              <w:jc w:val="center"/>
              <w:rPr>
                <w:rFonts w:eastAsia="Calibri"/>
                <w:sz w:val="22"/>
                <w:szCs w:val="22"/>
              </w:rPr>
            </w:pPr>
            <w:r w:rsidRPr="00E20B6F">
              <w:rPr>
                <w:rFonts w:eastAsia="Calibri"/>
                <w:sz w:val="22"/>
                <w:szCs w:val="22"/>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0104F2" w14:textId="77777777" w:rsidR="00E20B6F" w:rsidRPr="00E20B6F" w:rsidRDefault="00E20B6F" w:rsidP="00330149">
            <w:pPr>
              <w:jc w:val="center"/>
              <w:rPr>
                <w:rFonts w:eastAsia="Calibri"/>
                <w:sz w:val="22"/>
                <w:szCs w:val="22"/>
              </w:rPr>
            </w:pPr>
            <w:r w:rsidRPr="00E20B6F">
              <w:rPr>
                <w:rFonts w:eastAsia="Calibri"/>
                <w:sz w:val="22"/>
                <w:szCs w:val="22"/>
              </w:rPr>
              <w:t>4</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27A683" w14:textId="77777777" w:rsidR="00E20B6F" w:rsidRPr="00E20B6F" w:rsidRDefault="00E20B6F" w:rsidP="00330149">
            <w:pPr>
              <w:jc w:val="center"/>
              <w:rPr>
                <w:rFonts w:eastAsia="Calibri"/>
                <w:sz w:val="22"/>
                <w:szCs w:val="22"/>
              </w:rPr>
            </w:pPr>
            <w:r w:rsidRPr="00E20B6F">
              <w:rPr>
                <w:rFonts w:eastAsia="Calibri"/>
                <w:sz w:val="22"/>
                <w:szCs w:val="22"/>
              </w:rPr>
              <w:t>5</w:t>
            </w:r>
          </w:p>
        </w:tc>
        <w:tc>
          <w:tcPr>
            <w:tcW w:w="3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2BA6F6" w14:textId="77777777" w:rsidR="00E20B6F" w:rsidRPr="00E20B6F" w:rsidRDefault="00E20B6F" w:rsidP="00330149">
            <w:pPr>
              <w:jc w:val="center"/>
              <w:rPr>
                <w:rFonts w:eastAsia="Calibri"/>
                <w:sz w:val="22"/>
                <w:szCs w:val="22"/>
              </w:rPr>
            </w:pPr>
            <w:r w:rsidRPr="00E20B6F">
              <w:rPr>
                <w:rFonts w:eastAsia="Calibri"/>
                <w:sz w:val="22"/>
                <w:szCs w:val="22"/>
              </w:rPr>
              <w:t>6</w:t>
            </w:r>
          </w:p>
        </w:tc>
      </w:tr>
      <w:tr w:rsidR="00347682" w:rsidRPr="00E20B6F" w14:paraId="7EDA5799" w14:textId="77777777" w:rsidTr="00050B42">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77A48A" w14:textId="05F2609D" w:rsidR="00347682" w:rsidRPr="00E20B6F" w:rsidRDefault="00347682" w:rsidP="00E20B6F">
            <w:pPr>
              <w:snapToGrid w:val="0"/>
              <w:ind w:left="-82" w:right="-138"/>
              <w:jc w:val="center"/>
              <w:rPr>
                <w:sz w:val="22"/>
                <w:szCs w:val="22"/>
              </w:rPr>
            </w:pPr>
            <w:r w:rsidRPr="00E20B6F">
              <w:rPr>
                <w:sz w:val="22"/>
                <w:szCs w:val="22"/>
              </w:rPr>
              <w:t>17 05 04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EFFD79" w14:textId="3E711651" w:rsidR="00347682" w:rsidRPr="00E20B6F" w:rsidRDefault="00347682" w:rsidP="00D811BB">
            <w:pPr>
              <w:snapToGrid w:val="0"/>
              <w:ind w:right="-127"/>
              <w:jc w:val="center"/>
              <w:rPr>
                <w:sz w:val="22"/>
                <w:szCs w:val="22"/>
              </w:rPr>
            </w:pPr>
            <w:r w:rsidRPr="00E20B6F">
              <w:rPr>
                <w:sz w:val="22"/>
                <w:szCs w:val="22"/>
              </w:rPr>
              <w:t>Gruntas ir akmenys, nenurodyti 17 05 03</w:t>
            </w:r>
          </w:p>
        </w:tc>
        <w:tc>
          <w:tcPr>
            <w:tcW w:w="28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DC05C4" w14:textId="0EF71E61" w:rsidR="00347682" w:rsidRPr="00E20B6F" w:rsidRDefault="00347682" w:rsidP="00D811BB">
            <w:pPr>
              <w:snapToGrid w:val="0"/>
              <w:ind w:right="-127"/>
              <w:jc w:val="center"/>
              <w:rPr>
                <w:sz w:val="22"/>
                <w:szCs w:val="22"/>
              </w:rPr>
            </w:pPr>
            <w:r>
              <w:rPr>
                <w:sz w:val="22"/>
                <w:szCs w:val="22"/>
              </w:rPr>
              <w:t>Gruntas ir akmenys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D5FEE0" w14:textId="77777777" w:rsidR="00347682" w:rsidRPr="00E20B6F" w:rsidRDefault="00347682" w:rsidP="00E20B6F">
            <w:pPr>
              <w:rPr>
                <w:rFonts w:eastAsia="Calibri"/>
                <w:sz w:val="22"/>
                <w:szCs w:val="22"/>
              </w:rPr>
            </w:pPr>
            <w:r w:rsidRPr="00E20B6F">
              <w:rPr>
                <w:rFonts w:eastAsia="Calibri"/>
                <w:sz w:val="22"/>
                <w:szCs w:val="22"/>
              </w:rPr>
              <w:t>R13 - R1– R12 veiklomis naudoti skirtų atliekų laikymas</w:t>
            </w:r>
          </w:p>
        </w:tc>
        <w:tc>
          <w:tcPr>
            <w:tcW w:w="226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519FCCF0" w14:textId="53CADB0B" w:rsidR="00347682" w:rsidRPr="00E20B6F" w:rsidRDefault="00347682" w:rsidP="00E20B6F">
            <w:pPr>
              <w:jc w:val="center"/>
              <w:rPr>
                <w:rFonts w:eastAsia="Calibri"/>
                <w:sz w:val="22"/>
                <w:szCs w:val="22"/>
              </w:rPr>
            </w:pPr>
            <w:r>
              <w:rPr>
                <w:rFonts w:eastAsia="Calibri"/>
                <w:sz w:val="22"/>
                <w:szCs w:val="22"/>
              </w:rPr>
              <w:t>99</w:t>
            </w:r>
          </w:p>
        </w:tc>
        <w:tc>
          <w:tcPr>
            <w:tcW w:w="3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85ECCC" w14:textId="77777777" w:rsidR="00347682" w:rsidRPr="00E20B6F" w:rsidRDefault="00347682" w:rsidP="00E20B6F">
            <w:pPr>
              <w:rPr>
                <w:rFonts w:eastAsia="Calibri"/>
                <w:sz w:val="22"/>
                <w:szCs w:val="22"/>
              </w:rPr>
            </w:pPr>
            <w:r w:rsidRPr="00E20B6F">
              <w:rPr>
                <w:rFonts w:eastAsia="Calibri"/>
                <w:sz w:val="22"/>
                <w:szCs w:val="22"/>
              </w:rPr>
              <w:t>R10 - Apdorojimas žemėje, naudingas žemės ūkiui ar gerinantis aplinkos būklę</w:t>
            </w:r>
          </w:p>
        </w:tc>
      </w:tr>
      <w:tr w:rsidR="00347682" w:rsidRPr="00E20B6F" w14:paraId="58E16EFE" w14:textId="77777777" w:rsidTr="00050B42">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DB4414" w14:textId="1371EC82" w:rsidR="00347682" w:rsidRPr="00E20B6F" w:rsidRDefault="00347682" w:rsidP="00E20B6F">
            <w:pPr>
              <w:snapToGrid w:val="0"/>
              <w:ind w:left="-82" w:right="-138"/>
              <w:jc w:val="center"/>
              <w:rPr>
                <w:sz w:val="22"/>
                <w:szCs w:val="22"/>
              </w:rPr>
            </w:pPr>
            <w:r w:rsidRPr="00E20B6F">
              <w:rPr>
                <w:sz w:val="22"/>
                <w:szCs w:val="22"/>
              </w:rPr>
              <w:t>17 09 04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CF6611" w14:textId="148AEADB" w:rsidR="00347682" w:rsidRPr="00E20B6F" w:rsidRDefault="00347682" w:rsidP="00D811BB">
            <w:pPr>
              <w:snapToGrid w:val="0"/>
              <w:ind w:right="-127"/>
              <w:jc w:val="center"/>
              <w:rPr>
                <w:sz w:val="22"/>
                <w:szCs w:val="22"/>
              </w:rPr>
            </w:pPr>
            <w:r w:rsidRPr="00E20B6F">
              <w:rPr>
                <w:sz w:val="22"/>
                <w:szCs w:val="22"/>
              </w:rPr>
              <w:t>Mišrios statybinės ir griovimo atliekos, nenurodytos 17 09 01, 17 09 02 ir 17 09 03</w:t>
            </w:r>
          </w:p>
        </w:tc>
        <w:tc>
          <w:tcPr>
            <w:tcW w:w="28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8B79DD" w14:textId="224E6B67" w:rsidR="00347682" w:rsidRPr="00E20B6F" w:rsidRDefault="00347682" w:rsidP="00D811BB">
            <w:pPr>
              <w:jc w:val="center"/>
              <w:rPr>
                <w:sz w:val="22"/>
                <w:szCs w:val="22"/>
              </w:rPr>
            </w:pPr>
            <w:r>
              <w:rPr>
                <w:sz w:val="22"/>
                <w:szCs w:val="22"/>
              </w:rPr>
              <w:t>P</w:t>
            </w:r>
            <w:r w:rsidRPr="00E20B6F">
              <w:rPr>
                <w:sz w:val="22"/>
                <w:szCs w:val="22"/>
              </w:rPr>
              <w:t>erdirbimui ar naudojimui netinkamos įvairios mišrios statybos ir griovimo atliekos, likusios po rūšiavimo statybvietėje, kuriose nėra pavojingųjų medžiagų</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CEDC0A" w14:textId="77777777" w:rsidR="00347682" w:rsidRPr="00E20B6F" w:rsidRDefault="00347682" w:rsidP="00E20B6F">
            <w:pPr>
              <w:rPr>
                <w:rFonts w:eastAsia="Calibri"/>
                <w:sz w:val="22"/>
                <w:szCs w:val="22"/>
              </w:rPr>
            </w:pPr>
            <w:r w:rsidRPr="00E20B6F">
              <w:rPr>
                <w:rFonts w:eastAsia="Calibri"/>
                <w:sz w:val="22"/>
                <w:szCs w:val="22"/>
              </w:rPr>
              <w:t>R13 - R1– R12 veiklomis naudoti skirtų atliekų laikymas</w:t>
            </w:r>
          </w:p>
        </w:tc>
        <w:tc>
          <w:tcPr>
            <w:tcW w:w="2268" w:type="dxa"/>
            <w:vMerge/>
            <w:tcBorders>
              <w:left w:val="single" w:sz="4" w:space="0" w:color="auto"/>
              <w:right w:val="single" w:sz="4" w:space="0" w:color="auto"/>
            </w:tcBorders>
            <w:vAlign w:val="center"/>
            <w:hideMark/>
          </w:tcPr>
          <w:p w14:paraId="4EDC53C8" w14:textId="77777777" w:rsidR="00347682" w:rsidRPr="00E20B6F" w:rsidRDefault="00347682" w:rsidP="00E20B6F">
            <w:pPr>
              <w:rPr>
                <w:rFonts w:eastAsia="Calibri"/>
                <w:sz w:val="22"/>
                <w:szCs w:val="22"/>
              </w:rPr>
            </w:pPr>
          </w:p>
        </w:tc>
        <w:tc>
          <w:tcPr>
            <w:tcW w:w="3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870BED" w14:textId="77777777" w:rsidR="00347682" w:rsidRPr="00E20B6F" w:rsidRDefault="00347682" w:rsidP="00E20B6F">
            <w:pPr>
              <w:rPr>
                <w:rFonts w:eastAsia="Calibri"/>
                <w:sz w:val="22"/>
                <w:szCs w:val="22"/>
              </w:rPr>
            </w:pPr>
            <w:r w:rsidRPr="00E20B6F">
              <w:rPr>
                <w:rFonts w:eastAsia="Calibri"/>
                <w:sz w:val="22"/>
                <w:szCs w:val="22"/>
              </w:rPr>
              <w:t>R10 - Apdorojimas žemėje, naudingas žemės ūkiui ar gerinantis aplinkos būklę</w:t>
            </w:r>
          </w:p>
        </w:tc>
      </w:tr>
      <w:tr w:rsidR="00347682" w:rsidRPr="00E20B6F" w14:paraId="41DCA790" w14:textId="77777777" w:rsidTr="00050B42">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6BF5B1" w14:textId="30608CCE" w:rsidR="00347682" w:rsidRPr="00E20B6F" w:rsidRDefault="00347682" w:rsidP="00E20B6F">
            <w:pPr>
              <w:jc w:val="center"/>
              <w:rPr>
                <w:sz w:val="22"/>
                <w:szCs w:val="22"/>
              </w:rPr>
            </w:pPr>
            <w:r w:rsidRPr="00E20B6F">
              <w:rPr>
                <w:sz w:val="22"/>
                <w:szCs w:val="22"/>
              </w:rPr>
              <w:t>19 05 03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BD64F6" w14:textId="35DA909A" w:rsidR="00347682" w:rsidRPr="00E20B6F" w:rsidRDefault="00347682" w:rsidP="00D811BB">
            <w:pPr>
              <w:tabs>
                <w:tab w:val="left" w:pos="0"/>
                <w:tab w:val="left" w:pos="426"/>
                <w:tab w:val="left" w:pos="1985"/>
                <w:tab w:val="left" w:pos="2835"/>
                <w:tab w:val="left" w:pos="3828"/>
                <w:tab w:val="left" w:pos="5245"/>
                <w:tab w:val="left" w:pos="6946"/>
              </w:tabs>
              <w:jc w:val="center"/>
              <w:rPr>
                <w:sz w:val="22"/>
                <w:szCs w:val="22"/>
              </w:rPr>
            </w:pPr>
            <w:r>
              <w:rPr>
                <w:sz w:val="22"/>
                <w:szCs w:val="22"/>
              </w:rPr>
              <w:t>Reikalavimų neatitinkantis kompostas</w:t>
            </w:r>
          </w:p>
        </w:tc>
        <w:tc>
          <w:tcPr>
            <w:tcW w:w="28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D70D28" w14:textId="1F0F31FB" w:rsidR="00347682" w:rsidRPr="00E20B6F" w:rsidRDefault="00347682" w:rsidP="00D811BB">
            <w:pPr>
              <w:snapToGrid w:val="0"/>
              <w:ind w:right="-127"/>
              <w:jc w:val="center"/>
              <w:rPr>
                <w:sz w:val="22"/>
                <w:szCs w:val="22"/>
              </w:rPr>
            </w:pPr>
            <w:r w:rsidRPr="00E20B6F">
              <w:rPr>
                <w:sz w:val="22"/>
                <w:szCs w:val="22"/>
              </w:rPr>
              <w:t>Netinkamas naudoti kompostas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207E91" w14:textId="77777777" w:rsidR="00347682" w:rsidRPr="00E20B6F" w:rsidRDefault="00347682" w:rsidP="00E20B6F">
            <w:pPr>
              <w:rPr>
                <w:rFonts w:eastAsia="Calibri"/>
                <w:sz w:val="22"/>
                <w:szCs w:val="22"/>
              </w:rPr>
            </w:pPr>
            <w:r w:rsidRPr="00E20B6F">
              <w:rPr>
                <w:rFonts w:eastAsia="Calibri"/>
                <w:sz w:val="22"/>
                <w:szCs w:val="22"/>
              </w:rPr>
              <w:t>R13 - R1– R12 veiklomis naudoti skirtų atliekų laikymas</w:t>
            </w:r>
          </w:p>
        </w:tc>
        <w:tc>
          <w:tcPr>
            <w:tcW w:w="2268" w:type="dxa"/>
            <w:vMerge/>
            <w:tcBorders>
              <w:left w:val="single" w:sz="4" w:space="0" w:color="auto"/>
              <w:right w:val="single" w:sz="4" w:space="0" w:color="auto"/>
            </w:tcBorders>
            <w:vAlign w:val="center"/>
            <w:hideMark/>
          </w:tcPr>
          <w:p w14:paraId="69A43BA4" w14:textId="77777777" w:rsidR="00347682" w:rsidRPr="00E20B6F" w:rsidRDefault="00347682" w:rsidP="00E20B6F">
            <w:pPr>
              <w:rPr>
                <w:rFonts w:eastAsia="Calibri"/>
                <w:sz w:val="22"/>
                <w:szCs w:val="22"/>
              </w:rPr>
            </w:pPr>
          </w:p>
        </w:tc>
        <w:tc>
          <w:tcPr>
            <w:tcW w:w="3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9100E8" w14:textId="77777777" w:rsidR="00347682" w:rsidRPr="00E20B6F" w:rsidRDefault="00347682" w:rsidP="00E20B6F">
            <w:pPr>
              <w:rPr>
                <w:rFonts w:eastAsia="Calibri"/>
                <w:sz w:val="22"/>
                <w:szCs w:val="22"/>
              </w:rPr>
            </w:pPr>
            <w:r w:rsidRPr="00E20B6F">
              <w:rPr>
                <w:rFonts w:eastAsia="Calibri"/>
                <w:sz w:val="22"/>
                <w:szCs w:val="22"/>
              </w:rPr>
              <w:t>R10 - Apdorojimas žemėje, naudingas žemės ūkiui ar gerinantis aplinkos būklę</w:t>
            </w:r>
          </w:p>
        </w:tc>
      </w:tr>
      <w:tr w:rsidR="00347682" w:rsidRPr="00E20B6F" w14:paraId="4E0BD342" w14:textId="77777777" w:rsidTr="00050B42">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150CA3" w14:textId="2D351186" w:rsidR="00347682" w:rsidRPr="00E20B6F" w:rsidRDefault="00347682" w:rsidP="00E20B6F">
            <w:pPr>
              <w:jc w:val="center"/>
              <w:rPr>
                <w:sz w:val="22"/>
                <w:szCs w:val="22"/>
              </w:rPr>
            </w:pPr>
            <w:r w:rsidRPr="00E20B6F">
              <w:rPr>
                <w:sz w:val="22"/>
                <w:szCs w:val="22"/>
              </w:rPr>
              <w:t>19 05 99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92B470" w14:textId="67EE0664" w:rsidR="00347682" w:rsidRPr="00E20B6F" w:rsidRDefault="00347682" w:rsidP="00D811BB">
            <w:pPr>
              <w:tabs>
                <w:tab w:val="left" w:pos="0"/>
                <w:tab w:val="left" w:pos="426"/>
                <w:tab w:val="left" w:pos="1985"/>
                <w:tab w:val="left" w:pos="2835"/>
                <w:tab w:val="left" w:pos="3828"/>
                <w:tab w:val="left" w:pos="5245"/>
                <w:tab w:val="left" w:pos="6946"/>
              </w:tabs>
              <w:jc w:val="center"/>
              <w:rPr>
                <w:sz w:val="22"/>
                <w:szCs w:val="22"/>
              </w:rPr>
            </w:pPr>
            <w:r w:rsidRPr="00E20B6F">
              <w:rPr>
                <w:sz w:val="22"/>
                <w:szCs w:val="22"/>
              </w:rPr>
              <w:t>Kitaip neapibrėžtos atliekos</w:t>
            </w:r>
          </w:p>
        </w:tc>
        <w:tc>
          <w:tcPr>
            <w:tcW w:w="28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2103C1" w14:textId="07C17E4F" w:rsidR="00347682" w:rsidRPr="00E20B6F" w:rsidRDefault="00347682" w:rsidP="00D811BB">
            <w:pPr>
              <w:tabs>
                <w:tab w:val="left" w:pos="0"/>
                <w:tab w:val="left" w:pos="426"/>
                <w:tab w:val="left" w:pos="1985"/>
                <w:tab w:val="left" w:pos="2835"/>
                <w:tab w:val="left" w:pos="3828"/>
                <w:tab w:val="left" w:pos="5245"/>
                <w:tab w:val="left" w:pos="6946"/>
              </w:tabs>
              <w:jc w:val="center"/>
              <w:rPr>
                <w:sz w:val="22"/>
                <w:szCs w:val="22"/>
              </w:rPr>
            </w:pPr>
            <w:r>
              <w:rPr>
                <w:sz w:val="22"/>
                <w:szCs w:val="22"/>
              </w:rPr>
              <w:t>Po aerobinio apdorojimo netinkamos perdirbti ar kitaip naudoti kietosios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99DF80" w14:textId="77777777" w:rsidR="00347682" w:rsidRPr="00E20B6F" w:rsidRDefault="00347682" w:rsidP="00E20B6F">
            <w:pPr>
              <w:rPr>
                <w:rFonts w:eastAsia="Calibri"/>
                <w:sz w:val="22"/>
                <w:szCs w:val="22"/>
              </w:rPr>
            </w:pPr>
            <w:r w:rsidRPr="00E20B6F">
              <w:rPr>
                <w:rFonts w:eastAsia="Calibri"/>
                <w:sz w:val="22"/>
                <w:szCs w:val="22"/>
              </w:rPr>
              <w:t>R13 - R1– R12 veiklomis naudoti skirtų atliekų laikymas</w:t>
            </w:r>
          </w:p>
        </w:tc>
        <w:tc>
          <w:tcPr>
            <w:tcW w:w="2268" w:type="dxa"/>
            <w:vMerge/>
            <w:tcBorders>
              <w:left w:val="single" w:sz="4" w:space="0" w:color="auto"/>
              <w:right w:val="single" w:sz="4" w:space="0" w:color="auto"/>
            </w:tcBorders>
            <w:vAlign w:val="center"/>
          </w:tcPr>
          <w:p w14:paraId="552009EA" w14:textId="77777777" w:rsidR="00347682" w:rsidRPr="00E20B6F" w:rsidRDefault="00347682" w:rsidP="00E20B6F">
            <w:pPr>
              <w:rPr>
                <w:rFonts w:eastAsia="Calibri"/>
                <w:sz w:val="22"/>
                <w:szCs w:val="22"/>
              </w:rPr>
            </w:pPr>
          </w:p>
        </w:tc>
        <w:tc>
          <w:tcPr>
            <w:tcW w:w="3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293CBC" w14:textId="77777777" w:rsidR="00347682" w:rsidRPr="00E20B6F" w:rsidRDefault="00347682" w:rsidP="00E20B6F">
            <w:pPr>
              <w:rPr>
                <w:rFonts w:eastAsia="Calibri"/>
                <w:sz w:val="22"/>
                <w:szCs w:val="22"/>
              </w:rPr>
            </w:pPr>
            <w:r w:rsidRPr="00E20B6F">
              <w:rPr>
                <w:rFonts w:eastAsia="Calibri"/>
                <w:sz w:val="22"/>
                <w:szCs w:val="22"/>
              </w:rPr>
              <w:t>R10 - Apdorojimas žemėje, naudingas žemės ūkiui ar gerinantis aplinkos būklę</w:t>
            </w:r>
          </w:p>
        </w:tc>
      </w:tr>
      <w:tr w:rsidR="00347682" w:rsidRPr="00E20B6F" w14:paraId="792C591F" w14:textId="77777777" w:rsidTr="00050B42">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B47873" w14:textId="31780A76" w:rsidR="00347682" w:rsidRPr="00E20B6F" w:rsidRDefault="00347682" w:rsidP="00E20B6F">
            <w:pPr>
              <w:jc w:val="center"/>
              <w:rPr>
                <w:sz w:val="22"/>
                <w:szCs w:val="22"/>
              </w:rPr>
            </w:pPr>
            <w:r w:rsidRPr="00E20B6F">
              <w:rPr>
                <w:sz w:val="22"/>
                <w:szCs w:val="22"/>
              </w:rPr>
              <w:t>19 12 09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7D95B7" w14:textId="65362C6D" w:rsidR="00347682" w:rsidRPr="00E20B6F" w:rsidRDefault="00347682" w:rsidP="00D811BB">
            <w:pPr>
              <w:tabs>
                <w:tab w:val="left" w:pos="0"/>
                <w:tab w:val="left" w:pos="426"/>
                <w:tab w:val="left" w:pos="1985"/>
                <w:tab w:val="left" w:pos="2835"/>
                <w:tab w:val="left" w:pos="3828"/>
                <w:tab w:val="left" w:pos="5245"/>
                <w:tab w:val="left" w:pos="6946"/>
              </w:tabs>
              <w:jc w:val="center"/>
              <w:rPr>
                <w:sz w:val="22"/>
                <w:szCs w:val="22"/>
              </w:rPr>
            </w:pPr>
            <w:r w:rsidRPr="00E20B6F">
              <w:rPr>
                <w:sz w:val="22"/>
                <w:szCs w:val="22"/>
              </w:rPr>
              <w:t>Mineralinės medžiagos (pvz., smėlis, akmenys)</w:t>
            </w:r>
          </w:p>
        </w:tc>
        <w:tc>
          <w:tcPr>
            <w:tcW w:w="28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E56154" w14:textId="2F19C963" w:rsidR="00347682" w:rsidRPr="00E20B6F" w:rsidRDefault="00347682" w:rsidP="00D811BB">
            <w:pPr>
              <w:tabs>
                <w:tab w:val="left" w:pos="0"/>
                <w:tab w:val="left" w:pos="426"/>
                <w:tab w:val="left" w:pos="1985"/>
                <w:tab w:val="left" w:pos="2835"/>
                <w:tab w:val="left" w:pos="3828"/>
                <w:tab w:val="left" w:pos="5245"/>
                <w:tab w:val="left" w:pos="6946"/>
              </w:tabs>
              <w:jc w:val="center"/>
              <w:rPr>
                <w:sz w:val="22"/>
                <w:szCs w:val="22"/>
              </w:rPr>
            </w:pPr>
            <w:r>
              <w:rPr>
                <w:sz w:val="22"/>
                <w:szCs w:val="22"/>
              </w:rPr>
              <w:t>Smėlis, akmenys, kitos mineralinės medžiagos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D390CF" w14:textId="77777777" w:rsidR="00347682" w:rsidRPr="00E20B6F" w:rsidRDefault="00347682" w:rsidP="00E20B6F">
            <w:pPr>
              <w:rPr>
                <w:rFonts w:eastAsia="Calibri"/>
                <w:sz w:val="22"/>
                <w:szCs w:val="22"/>
              </w:rPr>
            </w:pPr>
            <w:r w:rsidRPr="00E20B6F">
              <w:rPr>
                <w:rFonts w:eastAsia="Calibri"/>
                <w:sz w:val="22"/>
                <w:szCs w:val="22"/>
              </w:rPr>
              <w:t>R13 - R1– R12 veiklomis naudoti skirtų atliekų laikymas</w:t>
            </w:r>
          </w:p>
        </w:tc>
        <w:tc>
          <w:tcPr>
            <w:tcW w:w="2268" w:type="dxa"/>
            <w:vMerge/>
            <w:tcBorders>
              <w:left w:val="single" w:sz="4" w:space="0" w:color="auto"/>
              <w:right w:val="single" w:sz="4" w:space="0" w:color="auto"/>
            </w:tcBorders>
            <w:vAlign w:val="center"/>
          </w:tcPr>
          <w:p w14:paraId="41671F01" w14:textId="77777777" w:rsidR="00347682" w:rsidRPr="00E20B6F" w:rsidRDefault="00347682" w:rsidP="00E20B6F">
            <w:pPr>
              <w:rPr>
                <w:rFonts w:eastAsia="Calibri"/>
                <w:sz w:val="22"/>
                <w:szCs w:val="22"/>
              </w:rPr>
            </w:pPr>
          </w:p>
        </w:tc>
        <w:tc>
          <w:tcPr>
            <w:tcW w:w="3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1D3FFB" w14:textId="77777777" w:rsidR="00347682" w:rsidRPr="00E20B6F" w:rsidRDefault="00347682" w:rsidP="00E20B6F">
            <w:pPr>
              <w:rPr>
                <w:rFonts w:eastAsia="Calibri"/>
                <w:sz w:val="22"/>
                <w:szCs w:val="22"/>
              </w:rPr>
            </w:pPr>
            <w:r w:rsidRPr="00E20B6F">
              <w:rPr>
                <w:rFonts w:eastAsia="Calibri"/>
                <w:sz w:val="22"/>
                <w:szCs w:val="22"/>
              </w:rPr>
              <w:t>R10 - Apdorojimas žemėje, naudingas žemės ūkiui ar gerinantis aplinkos būklę</w:t>
            </w:r>
          </w:p>
        </w:tc>
      </w:tr>
      <w:tr w:rsidR="00347682" w:rsidRPr="00E20B6F" w14:paraId="36F43900" w14:textId="77777777" w:rsidTr="00050B42">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78127B" w14:textId="523B95F5" w:rsidR="00347682" w:rsidRPr="00E20B6F" w:rsidRDefault="00347682" w:rsidP="00E20B6F">
            <w:pPr>
              <w:jc w:val="center"/>
              <w:rPr>
                <w:sz w:val="22"/>
                <w:szCs w:val="22"/>
              </w:rPr>
            </w:pPr>
            <w:r w:rsidRPr="00E20B6F">
              <w:rPr>
                <w:sz w:val="22"/>
                <w:szCs w:val="22"/>
              </w:rPr>
              <w:lastRenderedPageBreak/>
              <w:t>20 02 02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69FD9B" w14:textId="52F4B37E" w:rsidR="00347682" w:rsidRPr="00E20B6F" w:rsidRDefault="00347682" w:rsidP="00D811BB">
            <w:pPr>
              <w:tabs>
                <w:tab w:val="left" w:pos="0"/>
                <w:tab w:val="left" w:pos="426"/>
                <w:tab w:val="left" w:pos="1985"/>
                <w:tab w:val="left" w:pos="2835"/>
                <w:tab w:val="left" w:pos="3828"/>
                <w:tab w:val="left" w:pos="5245"/>
                <w:tab w:val="left" w:pos="6946"/>
              </w:tabs>
              <w:jc w:val="center"/>
              <w:rPr>
                <w:sz w:val="22"/>
                <w:szCs w:val="22"/>
              </w:rPr>
            </w:pPr>
            <w:r w:rsidRPr="00E20B6F">
              <w:rPr>
                <w:sz w:val="22"/>
                <w:szCs w:val="22"/>
              </w:rPr>
              <w:t>Gruntas ir akmenys</w:t>
            </w:r>
          </w:p>
        </w:tc>
        <w:tc>
          <w:tcPr>
            <w:tcW w:w="28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330624" w14:textId="58DF1B0A" w:rsidR="00347682" w:rsidRPr="00E20B6F" w:rsidRDefault="00347682" w:rsidP="00D811BB">
            <w:pPr>
              <w:tabs>
                <w:tab w:val="left" w:pos="0"/>
                <w:tab w:val="left" w:pos="426"/>
                <w:tab w:val="left" w:pos="1985"/>
                <w:tab w:val="left" w:pos="2835"/>
                <w:tab w:val="left" w:pos="3828"/>
                <w:tab w:val="left" w:pos="5245"/>
                <w:tab w:val="left" w:pos="6946"/>
              </w:tabs>
              <w:jc w:val="center"/>
              <w:rPr>
                <w:sz w:val="22"/>
                <w:szCs w:val="22"/>
              </w:rPr>
            </w:pPr>
            <w:r w:rsidRPr="00E20B6F">
              <w:rPr>
                <w:sz w:val="22"/>
                <w:szCs w:val="22"/>
              </w:rPr>
              <w:t>Gruntas ir akmenys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7F5CF6" w14:textId="55F43805" w:rsidR="00347682" w:rsidRPr="00E20B6F" w:rsidRDefault="00347682" w:rsidP="00E20B6F">
            <w:pPr>
              <w:rPr>
                <w:rFonts w:eastAsia="Calibri"/>
                <w:sz w:val="22"/>
                <w:szCs w:val="22"/>
              </w:rPr>
            </w:pPr>
            <w:r w:rsidRPr="00E20B6F">
              <w:rPr>
                <w:rFonts w:eastAsia="Calibri"/>
                <w:sz w:val="22"/>
                <w:szCs w:val="22"/>
              </w:rPr>
              <w:t>R13 - R1– R12 veiklomis naudoti skirtų atliekų laikymas</w:t>
            </w:r>
          </w:p>
        </w:tc>
        <w:tc>
          <w:tcPr>
            <w:tcW w:w="2268" w:type="dxa"/>
            <w:vMerge/>
            <w:tcBorders>
              <w:left w:val="single" w:sz="4" w:space="0" w:color="auto"/>
              <w:right w:val="single" w:sz="4" w:space="0" w:color="auto"/>
            </w:tcBorders>
            <w:vAlign w:val="center"/>
          </w:tcPr>
          <w:p w14:paraId="471E0097" w14:textId="77777777" w:rsidR="00347682" w:rsidRPr="00E20B6F" w:rsidRDefault="00347682" w:rsidP="00E20B6F">
            <w:pPr>
              <w:rPr>
                <w:rFonts w:eastAsia="Calibri"/>
                <w:sz w:val="22"/>
                <w:szCs w:val="22"/>
              </w:rPr>
            </w:pPr>
          </w:p>
        </w:tc>
        <w:tc>
          <w:tcPr>
            <w:tcW w:w="3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0975AC" w14:textId="2063B7A0" w:rsidR="00347682" w:rsidRPr="00E20B6F" w:rsidRDefault="00347682" w:rsidP="00E20B6F">
            <w:pPr>
              <w:rPr>
                <w:rFonts w:eastAsia="Calibri"/>
                <w:sz w:val="22"/>
                <w:szCs w:val="22"/>
              </w:rPr>
            </w:pPr>
            <w:r w:rsidRPr="00E20B6F">
              <w:rPr>
                <w:rFonts w:eastAsia="Calibri"/>
                <w:sz w:val="22"/>
                <w:szCs w:val="22"/>
              </w:rPr>
              <w:t>R10 - Apdorojimas žemėje, naudingas žemės ūkiui ar gerinantis aplinkos būklę</w:t>
            </w:r>
          </w:p>
        </w:tc>
      </w:tr>
      <w:tr w:rsidR="00347682" w:rsidRPr="00E20B6F" w14:paraId="36E7FE6F" w14:textId="77777777" w:rsidTr="00050B42">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7456B7" w14:textId="7D18B32D" w:rsidR="00347682" w:rsidRPr="00E20B6F" w:rsidRDefault="00347682" w:rsidP="00E20B6F">
            <w:pPr>
              <w:jc w:val="center"/>
              <w:rPr>
                <w:sz w:val="22"/>
                <w:szCs w:val="22"/>
              </w:rPr>
            </w:pPr>
            <w:r w:rsidRPr="00E20B6F">
              <w:rPr>
                <w:sz w:val="22"/>
                <w:szCs w:val="22"/>
              </w:rPr>
              <w:t>20 03 03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2F7F00" w14:textId="379EB0CC" w:rsidR="00347682" w:rsidRPr="00E20B6F" w:rsidRDefault="00347682" w:rsidP="00D811BB">
            <w:pPr>
              <w:tabs>
                <w:tab w:val="left" w:pos="0"/>
                <w:tab w:val="left" w:pos="426"/>
                <w:tab w:val="left" w:pos="1985"/>
                <w:tab w:val="left" w:pos="2835"/>
                <w:tab w:val="left" w:pos="3828"/>
                <w:tab w:val="left" w:pos="5245"/>
                <w:tab w:val="left" w:pos="6946"/>
              </w:tabs>
              <w:jc w:val="center"/>
              <w:rPr>
                <w:sz w:val="22"/>
                <w:szCs w:val="22"/>
              </w:rPr>
            </w:pPr>
            <w:r w:rsidRPr="00E20B6F">
              <w:rPr>
                <w:sz w:val="22"/>
                <w:szCs w:val="22"/>
              </w:rPr>
              <w:t>Gatvių valymo liekanos</w:t>
            </w:r>
          </w:p>
        </w:tc>
        <w:tc>
          <w:tcPr>
            <w:tcW w:w="28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27F8A4" w14:textId="181AF4DD" w:rsidR="00347682" w:rsidRPr="00E20B6F" w:rsidRDefault="00347682" w:rsidP="00D811BB">
            <w:pPr>
              <w:tabs>
                <w:tab w:val="left" w:pos="0"/>
                <w:tab w:val="left" w:pos="426"/>
                <w:tab w:val="left" w:pos="1985"/>
                <w:tab w:val="left" w:pos="2835"/>
                <w:tab w:val="left" w:pos="3828"/>
                <w:tab w:val="left" w:pos="5245"/>
                <w:tab w:val="left" w:pos="6946"/>
              </w:tabs>
              <w:jc w:val="center"/>
              <w:rPr>
                <w:sz w:val="22"/>
                <w:szCs w:val="22"/>
              </w:rPr>
            </w:pPr>
            <w:r>
              <w:rPr>
                <w:sz w:val="22"/>
                <w:szCs w:val="22"/>
              </w:rPr>
              <w:t>G</w:t>
            </w:r>
            <w:r w:rsidRPr="00347682">
              <w:rPr>
                <w:sz w:val="22"/>
                <w:szCs w:val="22"/>
              </w:rPr>
              <w:t>atvių sąšlavos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7A9D04" w14:textId="1515EB70" w:rsidR="00347682" w:rsidRPr="00E20B6F" w:rsidRDefault="00347682" w:rsidP="00E20B6F">
            <w:pPr>
              <w:rPr>
                <w:rFonts w:eastAsia="Calibri"/>
                <w:sz w:val="22"/>
                <w:szCs w:val="22"/>
              </w:rPr>
            </w:pPr>
            <w:r w:rsidRPr="00E20B6F">
              <w:rPr>
                <w:rFonts w:eastAsia="Calibri"/>
                <w:sz w:val="22"/>
                <w:szCs w:val="22"/>
              </w:rPr>
              <w:t>R13 - R1– R12 veiklomis naudoti skirtų atliekų laikymas</w:t>
            </w:r>
          </w:p>
        </w:tc>
        <w:tc>
          <w:tcPr>
            <w:tcW w:w="2268" w:type="dxa"/>
            <w:vMerge/>
            <w:tcBorders>
              <w:left w:val="single" w:sz="4" w:space="0" w:color="auto"/>
              <w:right w:val="single" w:sz="4" w:space="0" w:color="auto"/>
            </w:tcBorders>
            <w:vAlign w:val="center"/>
          </w:tcPr>
          <w:p w14:paraId="36E6A2CE" w14:textId="77777777" w:rsidR="00347682" w:rsidRPr="00E20B6F" w:rsidRDefault="00347682" w:rsidP="00E20B6F">
            <w:pPr>
              <w:rPr>
                <w:rFonts w:eastAsia="Calibri"/>
                <w:sz w:val="22"/>
                <w:szCs w:val="22"/>
              </w:rPr>
            </w:pPr>
          </w:p>
        </w:tc>
        <w:tc>
          <w:tcPr>
            <w:tcW w:w="3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009885" w14:textId="2C884753" w:rsidR="00347682" w:rsidRPr="00E20B6F" w:rsidRDefault="00347682" w:rsidP="00E20B6F">
            <w:pPr>
              <w:rPr>
                <w:rFonts w:eastAsia="Calibri"/>
                <w:sz w:val="22"/>
                <w:szCs w:val="22"/>
              </w:rPr>
            </w:pPr>
            <w:r w:rsidRPr="00E20B6F">
              <w:rPr>
                <w:rFonts w:eastAsia="Calibri"/>
                <w:sz w:val="22"/>
                <w:szCs w:val="22"/>
              </w:rPr>
              <w:t>R10 - Apdorojimas žemėje, naudingas žemės ūkiui ar gerinantis aplinkos būklę</w:t>
            </w:r>
          </w:p>
        </w:tc>
      </w:tr>
    </w:tbl>
    <w:p w14:paraId="2D1EF361" w14:textId="7006EB3E" w:rsidR="006C4450" w:rsidRPr="00232BAA" w:rsidRDefault="006C4450" w:rsidP="006C4450">
      <w:pPr>
        <w:tabs>
          <w:tab w:val="left" w:pos="993"/>
        </w:tabs>
        <w:spacing w:before="120"/>
        <w:ind w:firstLine="425"/>
        <w:jc w:val="both"/>
      </w:pPr>
      <w:r>
        <w:t>Informacija apie tai, kaip Alytaus RATC</w:t>
      </w:r>
      <w:r w:rsidRPr="00232BAA">
        <w:t xml:space="preserve"> vykdomas atliekų </w:t>
      </w:r>
      <w:r>
        <w:t xml:space="preserve">priėmimas, šalinimas, </w:t>
      </w:r>
      <w:r w:rsidRPr="00232BAA">
        <w:t xml:space="preserve">laikymas, </w:t>
      </w:r>
      <w:r>
        <w:t>tvarkymas</w:t>
      </w:r>
      <w:r w:rsidRPr="00232BAA">
        <w:t xml:space="preserve"> pateikta </w:t>
      </w:r>
      <w:r>
        <w:t xml:space="preserve">Alytaus RATC </w:t>
      </w:r>
      <w:r w:rsidRPr="00232BAA">
        <w:t>Atliekų naudojimo ar šalinimo techniniame reglamente (</w:t>
      </w:r>
      <w:r w:rsidRPr="00232BAA">
        <w:rPr>
          <w:b/>
        </w:rPr>
        <w:t xml:space="preserve">žr. </w:t>
      </w:r>
      <w:r>
        <w:rPr>
          <w:b/>
          <w:i/>
        </w:rPr>
        <w:t>1</w:t>
      </w:r>
      <w:r w:rsidRPr="001F1370">
        <w:rPr>
          <w:b/>
          <w:i/>
        </w:rPr>
        <w:t xml:space="preserve"> priedą</w:t>
      </w:r>
      <w:r w:rsidRPr="00232BAA">
        <w:rPr>
          <w:b/>
          <w:i/>
        </w:rPr>
        <w:t>)</w:t>
      </w:r>
      <w:r w:rsidRPr="00232BAA">
        <w:t>.</w:t>
      </w:r>
    </w:p>
    <w:p w14:paraId="176BA61C" w14:textId="7F26E1FF" w:rsidR="006C4450" w:rsidRPr="00232BAA" w:rsidRDefault="006C4450" w:rsidP="006C4450">
      <w:pPr>
        <w:tabs>
          <w:tab w:val="left" w:pos="993"/>
        </w:tabs>
        <w:spacing w:before="120"/>
        <w:ind w:firstLine="425"/>
        <w:jc w:val="both"/>
      </w:pPr>
      <w:r>
        <w:t xml:space="preserve">Alytaus RATC </w:t>
      </w:r>
      <w:r w:rsidRPr="00232BAA">
        <w:t xml:space="preserve">Atliekų naudojimo ar šalinimo veiklos nutraukimo planas pateiktas </w:t>
      </w:r>
      <w:r>
        <w:rPr>
          <w:b/>
          <w:i/>
        </w:rPr>
        <w:t>2</w:t>
      </w:r>
      <w:r w:rsidRPr="001F1370">
        <w:rPr>
          <w:b/>
          <w:i/>
        </w:rPr>
        <w:t xml:space="preserve"> priede</w:t>
      </w:r>
      <w:r w:rsidRPr="00232BAA">
        <w:t>.</w:t>
      </w:r>
    </w:p>
    <w:p w14:paraId="0D87A1F9" w14:textId="77777777" w:rsidR="006C4450" w:rsidRDefault="006C4450">
      <w:pPr>
        <w:rPr>
          <w:rFonts w:eastAsia="Calibri"/>
          <w:b/>
          <w:sz w:val="22"/>
          <w:szCs w:val="22"/>
        </w:rPr>
      </w:pPr>
    </w:p>
    <w:p w14:paraId="0B8F125C" w14:textId="77777777" w:rsidR="004F0222" w:rsidRDefault="004A083E">
      <w:pPr>
        <w:rPr>
          <w:rFonts w:eastAsia="Calibri"/>
          <w:b/>
          <w:sz w:val="22"/>
          <w:szCs w:val="22"/>
        </w:rPr>
      </w:pPr>
      <w:r w:rsidRPr="007F3341">
        <w:rPr>
          <w:rFonts w:eastAsia="Calibri"/>
          <w:b/>
          <w:sz w:val="22"/>
          <w:szCs w:val="22"/>
        </w:rPr>
        <w:t>27 lentelė</w:t>
      </w:r>
      <w:r w:rsidRPr="007F3341">
        <w:rPr>
          <w:rFonts w:eastAsia="Calibri"/>
          <w:sz w:val="22"/>
          <w:szCs w:val="22"/>
        </w:rPr>
        <w:t xml:space="preserve">. </w:t>
      </w:r>
      <w:r w:rsidRPr="007F3341">
        <w:rPr>
          <w:rFonts w:eastAsia="Calibri"/>
          <w:b/>
          <w:sz w:val="22"/>
          <w:szCs w:val="22"/>
        </w:rPr>
        <w:t>Didžiausias numatomas laikyti nepavojingųjų atliekų kiekis jų susidarymo vietoje iki surinkimo (S8).</w:t>
      </w:r>
    </w:p>
    <w:p w14:paraId="5C7FA036" w14:textId="49D0B8E9" w:rsidR="004F0222" w:rsidRPr="00E978CB" w:rsidRDefault="00D230AA" w:rsidP="00937060">
      <w:pPr>
        <w:ind w:firstLine="426"/>
        <w:rPr>
          <w:szCs w:val="24"/>
        </w:rPr>
      </w:pPr>
      <w:r w:rsidRPr="005E6C47">
        <w:rPr>
          <w:szCs w:val="24"/>
        </w:rPr>
        <w:t>Kadangi veiklos metu susidarančios nepavojingosios atliekos laikomos trumpiau nei 1 metus, todėl ši lentelė nepildoma.</w:t>
      </w:r>
    </w:p>
    <w:p w14:paraId="2142F339" w14:textId="77777777" w:rsidR="00E20B6F" w:rsidRDefault="00E20B6F">
      <w:pPr>
        <w:jc w:val="both"/>
        <w:rPr>
          <w:rFonts w:eastAsia="Calibri"/>
          <w:b/>
          <w:sz w:val="22"/>
          <w:szCs w:val="22"/>
        </w:rPr>
      </w:pPr>
    </w:p>
    <w:p w14:paraId="273217D4" w14:textId="77777777" w:rsidR="004F0222" w:rsidRPr="007F3341" w:rsidRDefault="004A083E">
      <w:pPr>
        <w:jc w:val="both"/>
        <w:rPr>
          <w:rFonts w:eastAsia="Calibri"/>
          <w:b/>
          <w:sz w:val="22"/>
          <w:szCs w:val="22"/>
        </w:rPr>
      </w:pPr>
      <w:r w:rsidRPr="007F3341">
        <w:rPr>
          <w:rFonts w:eastAsia="Calibri"/>
          <w:b/>
          <w:sz w:val="22"/>
          <w:szCs w:val="22"/>
        </w:rPr>
        <w:t>24.2. Pavojingosios atliekos</w:t>
      </w:r>
    </w:p>
    <w:p w14:paraId="47C8DC2F" w14:textId="77777777" w:rsidR="004F0222" w:rsidRPr="007F3341" w:rsidRDefault="004F0222">
      <w:pPr>
        <w:rPr>
          <w:sz w:val="22"/>
          <w:szCs w:val="22"/>
        </w:rPr>
      </w:pPr>
    </w:p>
    <w:p w14:paraId="7FB3CB71" w14:textId="77777777" w:rsidR="004F0222" w:rsidRPr="007F3341" w:rsidRDefault="004A08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7F3341">
        <w:rPr>
          <w:rFonts w:eastAsia="Calibri"/>
          <w:b/>
          <w:sz w:val="22"/>
          <w:szCs w:val="22"/>
        </w:rPr>
        <w:t>28 lentelė</w:t>
      </w:r>
      <w:r w:rsidRPr="007F3341">
        <w:rPr>
          <w:rFonts w:eastAsia="Calibri"/>
          <w:sz w:val="22"/>
          <w:szCs w:val="22"/>
        </w:rPr>
        <w:t xml:space="preserve">. </w:t>
      </w:r>
      <w:r w:rsidRPr="007F3341">
        <w:rPr>
          <w:rFonts w:eastAsia="Calibri"/>
          <w:b/>
          <w:sz w:val="22"/>
          <w:szCs w:val="22"/>
        </w:rPr>
        <w:t>Numatomos naudoti pavojingosios atliekos.</w:t>
      </w:r>
    </w:p>
    <w:p w14:paraId="2F909C1F" w14:textId="77777777" w:rsidR="00D230AA" w:rsidRPr="00412627" w:rsidRDefault="00D230AA" w:rsidP="00937060">
      <w:pPr>
        <w:ind w:firstLine="426"/>
        <w:rPr>
          <w:sz w:val="28"/>
        </w:rPr>
      </w:pPr>
      <w:r w:rsidRPr="00412627">
        <w:rPr>
          <w:szCs w:val="22"/>
        </w:rPr>
        <w:t>Pavojingų</w:t>
      </w:r>
      <w:r>
        <w:rPr>
          <w:szCs w:val="22"/>
        </w:rPr>
        <w:t>jų</w:t>
      </w:r>
      <w:r w:rsidRPr="00412627">
        <w:rPr>
          <w:szCs w:val="22"/>
        </w:rPr>
        <w:t xml:space="preserve"> atliekų naudoti neplanuojama, todėl lentelė nepildoma.</w:t>
      </w:r>
    </w:p>
    <w:p w14:paraId="4F4C5469" w14:textId="77777777" w:rsidR="008224BD" w:rsidRDefault="008224BD">
      <w:pPr>
        <w:rPr>
          <w:rFonts w:eastAsia="Calibri"/>
          <w:b/>
          <w:sz w:val="22"/>
          <w:szCs w:val="22"/>
        </w:rPr>
      </w:pPr>
    </w:p>
    <w:p w14:paraId="0805213E" w14:textId="77777777" w:rsidR="004F0222" w:rsidRPr="007F3341" w:rsidRDefault="004A083E">
      <w:pPr>
        <w:rPr>
          <w:rFonts w:eastAsia="Calibri"/>
          <w:sz w:val="22"/>
          <w:szCs w:val="22"/>
        </w:rPr>
      </w:pPr>
      <w:r w:rsidRPr="007F3341">
        <w:rPr>
          <w:rFonts w:eastAsia="Calibri"/>
          <w:b/>
          <w:sz w:val="22"/>
          <w:szCs w:val="22"/>
        </w:rPr>
        <w:t>29 lentelė</w:t>
      </w:r>
      <w:r w:rsidRPr="007F3341">
        <w:rPr>
          <w:rFonts w:eastAsia="Calibri"/>
          <w:sz w:val="22"/>
          <w:szCs w:val="22"/>
        </w:rPr>
        <w:t xml:space="preserve">. </w:t>
      </w:r>
      <w:r w:rsidRPr="007F3341">
        <w:rPr>
          <w:rFonts w:eastAsia="Calibri"/>
          <w:b/>
          <w:sz w:val="22"/>
          <w:szCs w:val="22"/>
        </w:rPr>
        <w:t>Numatomos šalinti pavojingosios atliekos.</w:t>
      </w:r>
    </w:p>
    <w:p w14:paraId="47D903B1" w14:textId="77777777" w:rsidR="00C8471C" w:rsidRPr="00412627" w:rsidRDefault="00C8471C" w:rsidP="00937060">
      <w:pPr>
        <w:ind w:firstLine="426"/>
        <w:rPr>
          <w:sz w:val="28"/>
        </w:rPr>
      </w:pPr>
      <w:r w:rsidRPr="00412627">
        <w:rPr>
          <w:szCs w:val="22"/>
        </w:rPr>
        <w:t>Pavojingų</w:t>
      </w:r>
      <w:r>
        <w:rPr>
          <w:szCs w:val="22"/>
        </w:rPr>
        <w:t>jų</w:t>
      </w:r>
      <w:r w:rsidRPr="00412627">
        <w:rPr>
          <w:szCs w:val="22"/>
        </w:rPr>
        <w:t xml:space="preserve"> atliekų </w:t>
      </w:r>
      <w:r>
        <w:rPr>
          <w:szCs w:val="22"/>
        </w:rPr>
        <w:t>šalinti</w:t>
      </w:r>
      <w:r w:rsidRPr="00412627">
        <w:rPr>
          <w:szCs w:val="22"/>
        </w:rPr>
        <w:t xml:space="preserve"> neplanuojama, todėl lentelė nepildoma.</w:t>
      </w:r>
    </w:p>
    <w:p w14:paraId="6B6F71AB" w14:textId="77777777" w:rsidR="004F0222" w:rsidRPr="007F3341" w:rsidRDefault="004F0222">
      <w:pPr>
        <w:rPr>
          <w:sz w:val="22"/>
          <w:szCs w:val="22"/>
        </w:rPr>
      </w:pPr>
    </w:p>
    <w:p w14:paraId="2D689B31" w14:textId="77777777" w:rsidR="004F0222" w:rsidRPr="007F3341" w:rsidRDefault="004A083E">
      <w:pPr>
        <w:rPr>
          <w:rFonts w:eastAsia="Calibri"/>
          <w:sz w:val="22"/>
          <w:szCs w:val="22"/>
        </w:rPr>
      </w:pPr>
      <w:r w:rsidRPr="007F3341">
        <w:rPr>
          <w:rFonts w:eastAsia="Calibri"/>
          <w:b/>
          <w:sz w:val="22"/>
          <w:szCs w:val="22"/>
        </w:rPr>
        <w:t>30 lentelė. Numatomos paruošti naudoti ir (ar) šalinti pavojingosios atliekos.</w:t>
      </w:r>
    </w:p>
    <w:p w14:paraId="57762E48" w14:textId="7EE6AC04" w:rsidR="00937060" w:rsidRPr="00412627" w:rsidRDefault="00937060" w:rsidP="00937060">
      <w:pPr>
        <w:ind w:firstLine="567"/>
        <w:rPr>
          <w:sz w:val="28"/>
        </w:rPr>
      </w:pPr>
      <w:r w:rsidRPr="00412627">
        <w:rPr>
          <w:szCs w:val="22"/>
        </w:rPr>
        <w:t>Pavojingų</w:t>
      </w:r>
      <w:r>
        <w:rPr>
          <w:szCs w:val="22"/>
        </w:rPr>
        <w:t>jų</w:t>
      </w:r>
      <w:r w:rsidRPr="00412627">
        <w:rPr>
          <w:szCs w:val="22"/>
        </w:rPr>
        <w:t xml:space="preserve"> atliekų </w:t>
      </w:r>
      <w:r w:rsidRPr="00937060">
        <w:rPr>
          <w:szCs w:val="22"/>
        </w:rPr>
        <w:t>paruošti naudoti ir (ar) šalinti</w:t>
      </w:r>
      <w:r w:rsidRPr="00412627">
        <w:rPr>
          <w:szCs w:val="22"/>
        </w:rPr>
        <w:t xml:space="preserve"> neplanuojama, todėl lentelė nepildoma.</w:t>
      </w:r>
    </w:p>
    <w:p w14:paraId="603EFCD1" w14:textId="77777777" w:rsidR="004F0222" w:rsidRPr="007F3341" w:rsidRDefault="004F0222">
      <w:pPr>
        <w:rPr>
          <w:sz w:val="22"/>
          <w:szCs w:val="22"/>
        </w:rPr>
      </w:pPr>
    </w:p>
    <w:p w14:paraId="6B75B6A3" w14:textId="77777777" w:rsidR="004F0222" w:rsidRPr="007F3341" w:rsidRDefault="004A083E">
      <w:pPr>
        <w:tabs>
          <w:tab w:val="left" w:pos="0"/>
          <w:tab w:val="left" w:pos="426"/>
          <w:tab w:val="left" w:pos="1985"/>
          <w:tab w:val="left" w:pos="2835"/>
          <w:tab w:val="left" w:pos="3828"/>
          <w:tab w:val="left" w:pos="5245"/>
          <w:tab w:val="left" w:pos="6946"/>
        </w:tabs>
        <w:rPr>
          <w:rFonts w:eastAsia="Calibri"/>
          <w:sz w:val="22"/>
          <w:szCs w:val="22"/>
        </w:rPr>
      </w:pPr>
      <w:r w:rsidRPr="007F3341">
        <w:rPr>
          <w:rFonts w:eastAsia="Calibri"/>
          <w:b/>
          <w:sz w:val="22"/>
          <w:szCs w:val="22"/>
        </w:rPr>
        <w:t>31 lentelė</w:t>
      </w:r>
      <w:r w:rsidRPr="007F3341">
        <w:rPr>
          <w:rFonts w:eastAsia="Calibri"/>
          <w:sz w:val="22"/>
          <w:szCs w:val="22"/>
        </w:rPr>
        <w:t>.</w:t>
      </w:r>
      <w:r w:rsidRPr="007F3341">
        <w:rPr>
          <w:rFonts w:eastAsia="Calibri"/>
          <w:color w:val="FF0000"/>
          <w:sz w:val="22"/>
          <w:szCs w:val="22"/>
        </w:rPr>
        <w:t xml:space="preserve"> </w:t>
      </w:r>
      <w:r w:rsidRPr="007F3341">
        <w:rPr>
          <w:rFonts w:eastAsia="Calibri"/>
          <w:b/>
          <w:sz w:val="22"/>
          <w:szCs w:val="22"/>
        </w:rPr>
        <w:t>Didžiausiais n</w:t>
      </w:r>
      <w:r w:rsidRPr="007F3341">
        <w:rPr>
          <w:rFonts w:eastAsia="Calibri"/>
          <w:b/>
          <w:bCs/>
          <w:sz w:val="22"/>
          <w:szCs w:val="22"/>
        </w:rPr>
        <w:t>umatomas laikyti pavojingųjų atliekų kiekis.</w:t>
      </w:r>
    </w:p>
    <w:p w14:paraId="1DEC8DD1" w14:textId="77777777" w:rsidR="00C8471C" w:rsidRPr="00412627" w:rsidRDefault="00C8471C" w:rsidP="00803A24">
      <w:pPr>
        <w:ind w:firstLine="567"/>
        <w:rPr>
          <w:sz w:val="28"/>
        </w:rPr>
      </w:pPr>
      <w:r w:rsidRPr="00412627">
        <w:rPr>
          <w:szCs w:val="22"/>
        </w:rPr>
        <w:t>Pavojingų</w:t>
      </w:r>
      <w:r>
        <w:rPr>
          <w:szCs w:val="22"/>
        </w:rPr>
        <w:t>jų</w:t>
      </w:r>
      <w:r w:rsidRPr="00412627">
        <w:rPr>
          <w:szCs w:val="22"/>
        </w:rPr>
        <w:t xml:space="preserve"> atliekų </w:t>
      </w:r>
      <w:r>
        <w:rPr>
          <w:szCs w:val="22"/>
        </w:rPr>
        <w:t xml:space="preserve">laikyti </w:t>
      </w:r>
      <w:r w:rsidRPr="00412627">
        <w:rPr>
          <w:szCs w:val="22"/>
        </w:rPr>
        <w:t>neplanuojama, todėl lentelė nepildoma.</w:t>
      </w:r>
    </w:p>
    <w:p w14:paraId="1709557B" w14:textId="77777777" w:rsidR="004F0222" w:rsidRPr="007F3341" w:rsidRDefault="004F0222">
      <w:pPr>
        <w:rPr>
          <w:sz w:val="22"/>
          <w:szCs w:val="22"/>
        </w:rPr>
      </w:pPr>
    </w:p>
    <w:p w14:paraId="5C211F42" w14:textId="77777777" w:rsidR="004F0222" w:rsidRPr="007F3341" w:rsidRDefault="004A083E">
      <w:pPr>
        <w:rPr>
          <w:rFonts w:eastAsia="Calibri"/>
          <w:sz w:val="22"/>
          <w:szCs w:val="22"/>
        </w:rPr>
      </w:pPr>
      <w:r w:rsidRPr="007F3341">
        <w:rPr>
          <w:rFonts w:eastAsia="Calibri"/>
          <w:b/>
          <w:sz w:val="22"/>
          <w:szCs w:val="22"/>
        </w:rPr>
        <w:t>32 lentelė</w:t>
      </w:r>
      <w:r w:rsidRPr="007F3341">
        <w:rPr>
          <w:rFonts w:eastAsia="Calibri"/>
          <w:sz w:val="22"/>
          <w:szCs w:val="22"/>
        </w:rPr>
        <w:t xml:space="preserve">. </w:t>
      </w:r>
      <w:r w:rsidRPr="007F3341">
        <w:rPr>
          <w:rFonts w:eastAsia="Calibri"/>
          <w:b/>
          <w:sz w:val="22"/>
          <w:szCs w:val="22"/>
        </w:rPr>
        <w:t>Didžiausias numatomas laikyti pavojingųjų atliekų kiekis jų susidarymo vietoje iki surinkimo (S8).</w:t>
      </w:r>
    </w:p>
    <w:p w14:paraId="7DB8FD11" w14:textId="77777777" w:rsidR="00C8471C" w:rsidRPr="005E6C47" w:rsidRDefault="00C8471C" w:rsidP="00803A24">
      <w:pPr>
        <w:ind w:firstLine="567"/>
        <w:rPr>
          <w:szCs w:val="24"/>
        </w:rPr>
      </w:pPr>
      <w:r w:rsidRPr="005E6C47">
        <w:rPr>
          <w:szCs w:val="24"/>
        </w:rPr>
        <w:t>Kadangi veiklos metu susidarančio</w:t>
      </w:r>
      <w:r>
        <w:rPr>
          <w:szCs w:val="24"/>
        </w:rPr>
        <w:t xml:space="preserve">s </w:t>
      </w:r>
      <w:r w:rsidRPr="005E6C47">
        <w:rPr>
          <w:szCs w:val="24"/>
        </w:rPr>
        <w:t>pavojingosios atliekos laikomos trumpiau nei 1 metus, todėl ši lentelė nepildoma.</w:t>
      </w:r>
    </w:p>
    <w:p w14:paraId="45D477E0" w14:textId="77777777" w:rsidR="00D811BB" w:rsidRDefault="00D811BB">
      <w:pPr>
        <w:ind w:firstLine="567"/>
        <w:jc w:val="both"/>
        <w:rPr>
          <w:b/>
          <w:sz w:val="22"/>
          <w:szCs w:val="22"/>
        </w:rPr>
      </w:pPr>
    </w:p>
    <w:p w14:paraId="3CD16A10" w14:textId="77777777" w:rsidR="004F0222" w:rsidRDefault="004A083E">
      <w:pPr>
        <w:ind w:firstLine="567"/>
        <w:jc w:val="both"/>
        <w:rPr>
          <w:b/>
          <w:sz w:val="22"/>
          <w:szCs w:val="22"/>
        </w:rPr>
      </w:pPr>
      <w:r w:rsidRPr="007F3341">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7F3341">
        <w:rPr>
          <w:b/>
          <w:sz w:val="22"/>
          <w:szCs w:val="22"/>
          <w:vertAlign w:val="superscript"/>
        </w:rPr>
        <w:t xml:space="preserve">1 </w:t>
      </w:r>
      <w:r w:rsidRPr="007F3341">
        <w:rPr>
          <w:b/>
          <w:sz w:val="22"/>
          <w:szCs w:val="22"/>
        </w:rPr>
        <w:t>punktuose nustatytus reikalavimus.“;</w:t>
      </w:r>
    </w:p>
    <w:p w14:paraId="48DECF70" w14:textId="591B6B28" w:rsidR="00C8471C" w:rsidRPr="00412627" w:rsidRDefault="00C8471C" w:rsidP="00803A24">
      <w:pPr>
        <w:ind w:firstLine="567"/>
        <w:jc w:val="both"/>
      </w:pPr>
      <w:r w:rsidRPr="00412627">
        <w:t xml:space="preserve">Pareiškiamos veiklos </w:t>
      </w:r>
      <w:r w:rsidR="00D811BB">
        <w:t xml:space="preserve">metu atliekos nebus deginamos, </w:t>
      </w:r>
      <w:r w:rsidRPr="00412627">
        <w:t xml:space="preserve">todėl šie duomenys neteikiami. </w:t>
      </w:r>
    </w:p>
    <w:p w14:paraId="26C8DD8C" w14:textId="77777777" w:rsidR="00C8471C" w:rsidRPr="007F3341" w:rsidRDefault="00C8471C">
      <w:pPr>
        <w:ind w:firstLine="567"/>
        <w:jc w:val="both"/>
        <w:rPr>
          <w:b/>
          <w:sz w:val="22"/>
          <w:szCs w:val="22"/>
        </w:rPr>
      </w:pPr>
    </w:p>
    <w:p w14:paraId="02E7FFE2" w14:textId="77777777" w:rsidR="004F0222" w:rsidRDefault="004A083E">
      <w:pPr>
        <w:ind w:firstLine="567"/>
        <w:jc w:val="both"/>
        <w:rPr>
          <w:b/>
          <w:sz w:val="22"/>
          <w:szCs w:val="22"/>
        </w:rPr>
      </w:pPr>
      <w:r w:rsidRPr="007F3341">
        <w:rPr>
          <w:b/>
          <w:sz w:val="22"/>
          <w:szCs w:val="22"/>
        </w:rPr>
        <w:lastRenderedPageBreak/>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1950212C" w14:textId="510D5ACD" w:rsidR="00945D60" w:rsidRPr="007F3341" w:rsidRDefault="00945D60" w:rsidP="00945D60">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CD6274" w:rsidRPr="00CD6274">
        <w:rPr>
          <w:szCs w:val="24"/>
        </w:rPr>
        <w:t>T-A.2-4/2015</w:t>
      </w:r>
      <w:r w:rsidRPr="007F3341">
        <w:rPr>
          <w:szCs w:val="24"/>
        </w:rPr>
        <w:t xml:space="preserve"> nesikeitė, todėl šis punktas nepildom</w:t>
      </w:r>
      <w:r>
        <w:rPr>
          <w:szCs w:val="24"/>
        </w:rPr>
        <w:t>a</w:t>
      </w:r>
      <w:r w:rsidRPr="007F3341">
        <w:rPr>
          <w:szCs w:val="24"/>
        </w:rPr>
        <w:t>s.</w:t>
      </w:r>
    </w:p>
    <w:p w14:paraId="321564F0" w14:textId="77777777" w:rsidR="004F0222" w:rsidRDefault="004F0222"/>
    <w:p w14:paraId="0792A2A2" w14:textId="77777777" w:rsidR="004F0222" w:rsidRPr="007F3341" w:rsidRDefault="004A083E">
      <w:pPr>
        <w:jc w:val="center"/>
        <w:rPr>
          <w:b/>
          <w:sz w:val="22"/>
          <w:szCs w:val="24"/>
          <w:lang w:eastAsia="lt-LT"/>
        </w:rPr>
      </w:pPr>
      <w:r w:rsidRPr="007F3341">
        <w:rPr>
          <w:b/>
          <w:sz w:val="22"/>
          <w:szCs w:val="24"/>
          <w:lang w:eastAsia="lt-LT"/>
        </w:rPr>
        <w:t>XII. TRIUKŠMO SKLIDIMAS IR KVAPŲ KONTROLĖ</w:t>
      </w:r>
    </w:p>
    <w:p w14:paraId="1F75D8C0" w14:textId="77777777" w:rsidR="004F0222" w:rsidRPr="007F3341" w:rsidRDefault="004F0222">
      <w:pPr>
        <w:ind w:firstLine="567"/>
        <w:jc w:val="both"/>
        <w:rPr>
          <w:sz w:val="22"/>
          <w:szCs w:val="24"/>
          <w:lang w:eastAsia="lt-LT"/>
        </w:rPr>
      </w:pPr>
    </w:p>
    <w:p w14:paraId="07090490" w14:textId="77777777" w:rsidR="004F0222" w:rsidRPr="007F3341" w:rsidRDefault="004A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7F3341">
        <w:rPr>
          <w:b/>
          <w:sz w:val="22"/>
          <w:szCs w:val="24"/>
          <w:lang w:eastAsia="lt-LT"/>
        </w:rPr>
        <w:t>27. Informacija apie triukšmo šaltinius ir jų skleidžiamą triukšmą.</w:t>
      </w:r>
    </w:p>
    <w:p w14:paraId="0000AE61" w14:textId="73A8CBA7"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CD6274" w:rsidRPr="00CD6274">
        <w:rPr>
          <w:szCs w:val="24"/>
        </w:rPr>
        <w:t>T-A.2-4/2015</w:t>
      </w:r>
      <w:r w:rsidRPr="007F3341">
        <w:rPr>
          <w:szCs w:val="24"/>
        </w:rPr>
        <w:t>, nesikeitė, todėl šis punktas nepildom</w:t>
      </w:r>
      <w:r>
        <w:rPr>
          <w:szCs w:val="24"/>
        </w:rPr>
        <w:t>a</w:t>
      </w:r>
      <w:r w:rsidRPr="007F3341">
        <w:rPr>
          <w:szCs w:val="24"/>
        </w:rPr>
        <w:t>s.</w:t>
      </w:r>
    </w:p>
    <w:p w14:paraId="5386160C" w14:textId="77777777" w:rsidR="004F0222" w:rsidRDefault="004A083E">
      <w:pPr>
        <w:ind w:firstLine="567"/>
        <w:jc w:val="both"/>
        <w:rPr>
          <w:b/>
          <w:sz w:val="22"/>
          <w:szCs w:val="24"/>
          <w:lang w:eastAsia="lt-LT"/>
        </w:rPr>
      </w:pPr>
      <w:r w:rsidRPr="007F3341">
        <w:rPr>
          <w:b/>
          <w:sz w:val="22"/>
          <w:szCs w:val="24"/>
          <w:lang w:eastAsia="lt-LT"/>
        </w:rPr>
        <w:t>28. Triukšmo mažinimo priemonės.</w:t>
      </w:r>
    </w:p>
    <w:p w14:paraId="5A08B009" w14:textId="61525B49"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CD6274" w:rsidRPr="00CD6274">
        <w:rPr>
          <w:szCs w:val="24"/>
        </w:rPr>
        <w:t>T-A.2-4/2015</w:t>
      </w:r>
      <w:r w:rsidRPr="007F3341">
        <w:rPr>
          <w:szCs w:val="24"/>
        </w:rPr>
        <w:t>, nesikeitė, todėl šis punktas nepildom</w:t>
      </w:r>
      <w:r>
        <w:rPr>
          <w:szCs w:val="24"/>
        </w:rPr>
        <w:t>a</w:t>
      </w:r>
      <w:r w:rsidRPr="007F3341">
        <w:rPr>
          <w:szCs w:val="24"/>
        </w:rPr>
        <w:t>s.</w:t>
      </w:r>
    </w:p>
    <w:p w14:paraId="78597AA3" w14:textId="77777777" w:rsidR="004F0222" w:rsidRDefault="004A083E">
      <w:pPr>
        <w:ind w:firstLine="567"/>
        <w:jc w:val="both"/>
        <w:rPr>
          <w:b/>
          <w:sz w:val="22"/>
          <w:szCs w:val="24"/>
          <w:lang w:eastAsia="lt-LT"/>
        </w:rPr>
      </w:pPr>
      <w:r w:rsidRPr="007F3341">
        <w:rPr>
          <w:b/>
          <w:sz w:val="22"/>
          <w:szCs w:val="24"/>
          <w:lang w:eastAsia="lt-LT"/>
        </w:rPr>
        <w:t>29. Įrenginyje vykdomos veiklos metu skleidžiami kvapai.</w:t>
      </w:r>
    </w:p>
    <w:p w14:paraId="1BC2C8A3" w14:textId="5A19D682"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CD6274" w:rsidRPr="00CD6274">
        <w:rPr>
          <w:szCs w:val="24"/>
        </w:rPr>
        <w:t>T-A.2-4/2015</w:t>
      </w:r>
      <w:r w:rsidRPr="007F3341">
        <w:rPr>
          <w:szCs w:val="24"/>
        </w:rPr>
        <w:t>, nesikeitė, todėl šis punktas nepildom</w:t>
      </w:r>
      <w:r>
        <w:rPr>
          <w:szCs w:val="24"/>
        </w:rPr>
        <w:t>a</w:t>
      </w:r>
      <w:r w:rsidRPr="007F3341">
        <w:rPr>
          <w:szCs w:val="24"/>
        </w:rPr>
        <w:t>s.</w:t>
      </w:r>
    </w:p>
    <w:p w14:paraId="1A97CDCA" w14:textId="77777777" w:rsidR="003F0306" w:rsidRPr="007F3341" w:rsidRDefault="003F0306">
      <w:pPr>
        <w:ind w:firstLine="567"/>
        <w:jc w:val="both"/>
        <w:rPr>
          <w:b/>
          <w:sz w:val="22"/>
          <w:szCs w:val="24"/>
          <w:lang w:eastAsia="lt-LT"/>
        </w:rPr>
      </w:pPr>
    </w:p>
    <w:p w14:paraId="4CBE772E" w14:textId="77777777" w:rsidR="004F0222" w:rsidRDefault="004A083E">
      <w:pPr>
        <w:ind w:firstLine="567"/>
        <w:jc w:val="both"/>
        <w:rPr>
          <w:b/>
          <w:sz w:val="22"/>
          <w:szCs w:val="24"/>
          <w:lang w:eastAsia="lt-LT"/>
        </w:rPr>
      </w:pPr>
      <w:r w:rsidRPr="007F3341">
        <w:rPr>
          <w:b/>
          <w:sz w:val="22"/>
          <w:szCs w:val="24"/>
          <w:lang w:eastAsia="lt-LT"/>
        </w:rPr>
        <w:t>30. Kvapų sklidimo iš įrenginių mažinimo priemonės, atsižvelgiant į ES GPGB informaciniuose dokumentuose pateiktas rekomendacijas kvapams mažinti.</w:t>
      </w:r>
    </w:p>
    <w:p w14:paraId="41EEED69" w14:textId="7813052C"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CD6274" w:rsidRPr="00CD6274">
        <w:rPr>
          <w:szCs w:val="24"/>
        </w:rPr>
        <w:t>T-A.2-4/2015</w:t>
      </w:r>
      <w:r w:rsidRPr="007F3341">
        <w:rPr>
          <w:szCs w:val="24"/>
        </w:rPr>
        <w:t>, nesikeitė, todėl šis punktas nepildom</w:t>
      </w:r>
      <w:r>
        <w:rPr>
          <w:szCs w:val="24"/>
        </w:rPr>
        <w:t>a</w:t>
      </w:r>
      <w:r w:rsidRPr="007F3341">
        <w:rPr>
          <w:szCs w:val="24"/>
        </w:rPr>
        <w:t>s.</w:t>
      </w:r>
    </w:p>
    <w:p w14:paraId="3157934B" w14:textId="77777777" w:rsidR="004F0222" w:rsidRPr="007F3341" w:rsidRDefault="004F0222">
      <w:pPr>
        <w:rPr>
          <w:b/>
          <w:sz w:val="22"/>
          <w:szCs w:val="24"/>
          <w:highlight w:val="yellow"/>
          <w:lang w:eastAsia="lt-LT"/>
        </w:rPr>
      </w:pPr>
    </w:p>
    <w:p w14:paraId="07BA8282" w14:textId="77777777" w:rsidR="004F0222" w:rsidRPr="007F3341" w:rsidRDefault="004A083E">
      <w:pPr>
        <w:jc w:val="center"/>
        <w:rPr>
          <w:b/>
          <w:caps/>
          <w:sz w:val="22"/>
          <w:szCs w:val="24"/>
          <w:lang w:eastAsia="lt-LT"/>
        </w:rPr>
      </w:pPr>
      <w:r w:rsidRPr="007F3341">
        <w:rPr>
          <w:b/>
          <w:caps/>
          <w:sz w:val="22"/>
          <w:szCs w:val="24"/>
          <w:lang w:eastAsia="lt-LT"/>
        </w:rPr>
        <w:t>XIII. Aplinkosaugos veiksmų planas</w:t>
      </w:r>
    </w:p>
    <w:p w14:paraId="192D7C09" w14:textId="1C174D22" w:rsidR="003F0306" w:rsidRPr="007F3341" w:rsidRDefault="003F0306" w:rsidP="003F0306">
      <w:pPr>
        <w:suppressAutoHyphens/>
        <w:adjustRightInd w:val="0"/>
        <w:spacing w:before="120" w:after="120"/>
        <w:ind w:firstLine="426"/>
        <w:jc w:val="both"/>
        <w:textAlignment w:val="baseline"/>
        <w:rPr>
          <w:szCs w:val="24"/>
        </w:rPr>
      </w:pPr>
      <w:r w:rsidRPr="007F3341">
        <w:rPr>
          <w:szCs w:val="24"/>
        </w:rPr>
        <w:t xml:space="preserve">Kadangi informacija, kuri, lyginant su paraiška, pagal kurią buvo išduotas/pakeistas TIPK leidimas Nr. </w:t>
      </w:r>
      <w:r w:rsidR="00CD6274" w:rsidRPr="00CD6274">
        <w:rPr>
          <w:szCs w:val="24"/>
        </w:rPr>
        <w:t>T-A.2-4/2015</w:t>
      </w:r>
      <w:r>
        <w:rPr>
          <w:szCs w:val="24"/>
        </w:rPr>
        <w:t>, nesikeitė, todėl ši</w:t>
      </w:r>
      <w:r w:rsidRPr="007F3341">
        <w:rPr>
          <w:szCs w:val="24"/>
        </w:rPr>
        <w:t xml:space="preserve"> </w:t>
      </w:r>
      <w:r>
        <w:rPr>
          <w:szCs w:val="24"/>
        </w:rPr>
        <w:t>lentelė</w:t>
      </w:r>
      <w:r w:rsidRPr="007F3341">
        <w:rPr>
          <w:szCs w:val="24"/>
        </w:rPr>
        <w:t xml:space="preserve"> nepildom</w:t>
      </w:r>
      <w:r>
        <w:rPr>
          <w:szCs w:val="24"/>
        </w:rPr>
        <w:t>a</w:t>
      </w:r>
      <w:r w:rsidRPr="007F3341">
        <w:rPr>
          <w:szCs w:val="24"/>
        </w:rPr>
        <w:t>.</w:t>
      </w:r>
    </w:p>
    <w:p w14:paraId="00FC31B3" w14:textId="77777777" w:rsidR="003F0306" w:rsidRDefault="003F0306">
      <w:pPr>
        <w:widowControl w:val="0"/>
        <w:ind w:firstLine="567"/>
        <w:jc w:val="both"/>
        <w:rPr>
          <w:b/>
          <w:sz w:val="22"/>
          <w:szCs w:val="24"/>
          <w:lang w:eastAsia="lt-LT"/>
        </w:rPr>
      </w:pPr>
    </w:p>
    <w:p w14:paraId="3C4960B4" w14:textId="23D66F38" w:rsidR="00945D60" w:rsidRDefault="004A083E" w:rsidP="00E978CB">
      <w:pPr>
        <w:widowControl w:val="0"/>
        <w:ind w:firstLine="567"/>
        <w:jc w:val="both"/>
        <w:rPr>
          <w:b/>
          <w:sz w:val="22"/>
          <w:szCs w:val="24"/>
          <w:lang w:eastAsia="lt-LT"/>
        </w:rPr>
      </w:pPr>
      <w:r w:rsidRPr="007F3341">
        <w:rPr>
          <w:b/>
          <w:sz w:val="22"/>
          <w:szCs w:val="24"/>
          <w:lang w:eastAsia="lt-LT"/>
        </w:rPr>
        <w:t>28 lentelė. Aplinkosaugos veiksmų planas</w:t>
      </w:r>
    </w:p>
    <w:p w14:paraId="660F9F72" w14:textId="77777777" w:rsidR="00945D60" w:rsidRDefault="00945D60">
      <w:pPr>
        <w:jc w:val="center"/>
        <w:rPr>
          <w:b/>
          <w:sz w:val="22"/>
          <w:szCs w:val="24"/>
          <w:lang w:eastAsia="lt-LT"/>
        </w:rPr>
        <w:sectPr w:rsidR="00945D60" w:rsidSect="0008601F">
          <w:pgSz w:w="15840" w:h="12240" w:orient="landscape" w:code="1"/>
          <w:pgMar w:top="1701" w:right="851" w:bottom="1134" w:left="993" w:header="720" w:footer="720" w:gutter="0"/>
          <w:cols w:space="720"/>
          <w:noEndnote/>
          <w:docGrid w:linePitch="326"/>
        </w:sectPr>
      </w:pPr>
    </w:p>
    <w:p w14:paraId="0064D240" w14:textId="77777777" w:rsidR="00945D60" w:rsidRDefault="004A083E">
      <w:pPr>
        <w:jc w:val="center"/>
        <w:rPr>
          <w:b/>
          <w:sz w:val="22"/>
          <w:szCs w:val="24"/>
          <w:lang w:eastAsia="lt-LT"/>
        </w:rPr>
      </w:pPr>
      <w:r w:rsidRPr="007F3341">
        <w:rPr>
          <w:b/>
          <w:sz w:val="22"/>
          <w:szCs w:val="24"/>
          <w:lang w:eastAsia="lt-LT"/>
        </w:rPr>
        <w:lastRenderedPageBreak/>
        <w:t xml:space="preserve">XIV. PARAIŠKOS DOKUMENTAI, KITI PRIEDAI, INFORMACIJA IR DUOMENYS </w:t>
      </w:r>
    </w:p>
    <w:p w14:paraId="36E2A210" w14:textId="77777777" w:rsidR="00945D60" w:rsidRDefault="00945D60">
      <w:pPr>
        <w:jc w:val="center"/>
        <w:rPr>
          <w:b/>
          <w:sz w:val="22"/>
          <w:szCs w:val="24"/>
          <w:lang w:eastAsia="lt-LT"/>
        </w:rPr>
      </w:pPr>
    </w:p>
    <w:p w14:paraId="2F701E3A" w14:textId="77777777" w:rsidR="00945D60" w:rsidRDefault="00945D60">
      <w:pPr>
        <w:jc w:val="center"/>
        <w:rPr>
          <w:b/>
          <w:sz w:val="22"/>
          <w:szCs w:val="24"/>
          <w:lang w:eastAsia="lt-LT"/>
        </w:rPr>
      </w:pPr>
    </w:p>
    <w:tbl>
      <w:tblPr>
        <w:tblStyle w:val="TableGrid"/>
        <w:tblW w:w="0" w:type="auto"/>
        <w:tblLook w:val="04A0" w:firstRow="1" w:lastRow="0" w:firstColumn="1" w:lastColumn="0" w:noHBand="0" w:noVBand="1"/>
      </w:tblPr>
      <w:tblGrid>
        <w:gridCol w:w="2122"/>
        <w:gridCol w:w="7228"/>
      </w:tblGrid>
      <w:tr w:rsidR="00224523" w:rsidRPr="00224523" w14:paraId="4E0BBB63" w14:textId="77777777" w:rsidTr="00755FB5">
        <w:tc>
          <w:tcPr>
            <w:tcW w:w="2122" w:type="dxa"/>
          </w:tcPr>
          <w:p w14:paraId="7B4453D5" w14:textId="77777777" w:rsidR="00224523" w:rsidRPr="00224523" w:rsidRDefault="00224523" w:rsidP="00224523">
            <w:pPr>
              <w:tabs>
                <w:tab w:val="left" w:pos="851"/>
              </w:tabs>
              <w:jc w:val="both"/>
              <w:rPr>
                <w:b/>
                <w:color w:val="000000"/>
                <w:sz w:val="24"/>
                <w:szCs w:val="24"/>
              </w:rPr>
            </w:pPr>
            <w:r w:rsidRPr="00224523">
              <w:rPr>
                <w:b/>
                <w:color w:val="000000"/>
                <w:sz w:val="24"/>
                <w:szCs w:val="24"/>
              </w:rPr>
              <w:t>1 priedas</w:t>
            </w:r>
          </w:p>
        </w:tc>
        <w:tc>
          <w:tcPr>
            <w:tcW w:w="7228" w:type="dxa"/>
          </w:tcPr>
          <w:p w14:paraId="07511E80" w14:textId="3D928D58" w:rsidR="00224523" w:rsidRPr="00224523" w:rsidRDefault="00224523" w:rsidP="00224523">
            <w:pPr>
              <w:tabs>
                <w:tab w:val="left" w:pos="851"/>
              </w:tabs>
              <w:jc w:val="both"/>
              <w:rPr>
                <w:color w:val="000000"/>
                <w:sz w:val="24"/>
                <w:szCs w:val="24"/>
              </w:rPr>
            </w:pPr>
            <w:r w:rsidRPr="00224523">
              <w:rPr>
                <w:color w:val="000000"/>
                <w:sz w:val="24"/>
                <w:szCs w:val="24"/>
              </w:rPr>
              <w:t>Alytaus regioninio nepavojingų atliekų sąvartyno atliekų naudojimo ar šalinimo techninis reglamentas</w:t>
            </w:r>
          </w:p>
        </w:tc>
      </w:tr>
      <w:tr w:rsidR="00224523" w:rsidRPr="00CD6274" w14:paraId="719CD16A" w14:textId="77777777" w:rsidTr="00755FB5">
        <w:tc>
          <w:tcPr>
            <w:tcW w:w="2122" w:type="dxa"/>
          </w:tcPr>
          <w:p w14:paraId="3320A938" w14:textId="77777777" w:rsidR="00224523" w:rsidRPr="00224523" w:rsidRDefault="00224523" w:rsidP="00224523">
            <w:pPr>
              <w:tabs>
                <w:tab w:val="left" w:pos="851"/>
              </w:tabs>
              <w:jc w:val="both"/>
              <w:rPr>
                <w:b/>
                <w:color w:val="000000"/>
                <w:sz w:val="24"/>
                <w:szCs w:val="24"/>
              </w:rPr>
            </w:pPr>
            <w:r w:rsidRPr="00224523">
              <w:rPr>
                <w:b/>
                <w:color w:val="000000"/>
                <w:sz w:val="24"/>
                <w:szCs w:val="24"/>
              </w:rPr>
              <w:t>2 priedas</w:t>
            </w:r>
          </w:p>
        </w:tc>
        <w:tc>
          <w:tcPr>
            <w:tcW w:w="7228" w:type="dxa"/>
          </w:tcPr>
          <w:p w14:paraId="0708A489" w14:textId="79072630" w:rsidR="00224523" w:rsidRPr="00224523" w:rsidRDefault="00224523" w:rsidP="00224523">
            <w:pPr>
              <w:tabs>
                <w:tab w:val="left" w:pos="851"/>
              </w:tabs>
              <w:jc w:val="both"/>
              <w:rPr>
                <w:color w:val="000000"/>
                <w:sz w:val="24"/>
                <w:szCs w:val="24"/>
              </w:rPr>
            </w:pPr>
            <w:r w:rsidRPr="00224523">
              <w:rPr>
                <w:color w:val="000000"/>
                <w:sz w:val="24"/>
                <w:szCs w:val="24"/>
              </w:rPr>
              <w:t>Alytaus regioninio nepavojingų atliekų sąvartyno atliekų naudojimo ar šalinimo veiklos nutraukimo planas</w:t>
            </w:r>
          </w:p>
        </w:tc>
      </w:tr>
    </w:tbl>
    <w:p w14:paraId="0F6E7841" w14:textId="77777777" w:rsidR="00945D60" w:rsidRDefault="00945D60">
      <w:pPr>
        <w:jc w:val="center"/>
        <w:rPr>
          <w:b/>
          <w:sz w:val="22"/>
          <w:szCs w:val="24"/>
          <w:lang w:eastAsia="lt-LT"/>
        </w:rPr>
      </w:pPr>
    </w:p>
    <w:p w14:paraId="26B1A95A" w14:textId="77777777" w:rsidR="007030A5" w:rsidRDefault="007030A5">
      <w:pPr>
        <w:jc w:val="center"/>
        <w:rPr>
          <w:b/>
          <w:sz w:val="22"/>
          <w:szCs w:val="24"/>
          <w:lang w:eastAsia="lt-LT"/>
        </w:rPr>
      </w:pPr>
    </w:p>
    <w:p w14:paraId="67F5A4E5" w14:textId="24734EF4" w:rsidR="007030A5" w:rsidRDefault="007030A5">
      <w:pPr>
        <w:rPr>
          <w:b/>
          <w:sz w:val="22"/>
          <w:szCs w:val="24"/>
          <w:lang w:eastAsia="lt-LT"/>
        </w:rPr>
      </w:pPr>
      <w:r>
        <w:rPr>
          <w:b/>
          <w:sz w:val="22"/>
          <w:szCs w:val="24"/>
          <w:lang w:eastAsia="lt-LT"/>
        </w:rPr>
        <w:br w:type="page"/>
      </w:r>
    </w:p>
    <w:p w14:paraId="76A8A3A1" w14:textId="77777777" w:rsidR="007030A5" w:rsidRPr="007F3341" w:rsidRDefault="007030A5" w:rsidP="007030A5">
      <w:pPr>
        <w:jc w:val="center"/>
        <w:rPr>
          <w:b/>
          <w:sz w:val="22"/>
          <w:szCs w:val="24"/>
          <w:lang w:eastAsia="lt-LT"/>
        </w:rPr>
      </w:pPr>
    </w:p>
    <w:p w14:paraId="55C3DDD3" w14:textId="77777777" w:rsidR="007030A5" w:rsidRPr="007F3341" w:rsidRDefault="007030A5" w:rsidP="007030A5">
      <w:pPr>
        <w:keepNext/>
        <w:keepLines/>
        <w:widowControl w:val="0"/>
        <w:suppressAutoHyphens/>
        <w:ind w:left="6804"/>
        <w:rPr>
          <w:b/>
          <w:bCs/>
          <w:szCs w:val="24"/>
          <w:lang w:eastAsia="lt-LT"/>
        </w:rPr>
      </w:pPr>
    </w:p>
    <w:p w14:paraId="5621DDE3" w14:textId="77777777" w:rsidR="007030A5" w:rsidRPr="007F3341" w:rsidRDefault="007030A5" w:rsidP="007030A5">
      <w:pPr>
        <w:jc w:val="center"/>
        <w:rPr>
          <w:b/>
          <w:szCs w:val="24"/>
          <w:lang w:eastAsia="lt-LT"/>
        </w:rPr>
      </w:pPr>
      <w:r w:rsidRPr="007F3341">
        <w:rPr>
          <w:b/>
          <w:szCs w:val="24"/>
          <w:lang w:eastAsia="lt-LT"/>
        </w:rPr>
        <w:t>DEKLARACIJA</w:t>
      </w:r>
    </w:p>
    <w:p w14:paraId="6C4A3F6E" w14:textId="77777777" w:rsidR="007030A5" w:rsidRPr="007F3341" w:rsidRDefault="007030A5" w:rsidP="007030A5">
      <w:pPr>
        <w:ind w:firstLine="567"/>
        <w:jc w:val="both"/>
        <w:rPr>
          <w:color w:val="000000"/>
          <w:szCs w:val="24"/>
          <w:lang w:eastAsia="lt-LT"/>
        </w:rPr>
      </w:pPr>
    </w:p>
    <w:p w14:paraId="7770435D" w14:textId="77777777" w:rsidR="007030A5" w:rsidRPr="007F3341" w:rsidRDefault="007030A5" w:rsidP="007030A5">
      <w:pPr>
        <w:ind w:firstLine="567"/>
        <w:jc w:val="both"/>
        <w:rPr>
          <w:color w:val="000000"/>
          <w:szCs w:val="24"/>
          <w:lang w:eastAsia="lt-LT"/>
        </w:rPr>
      </w:pPr>
    </w:p>
    <w:p w14:paraId="28D52FE9" w14:textId="77777777" w:rsidR="007030A5" w:rsidRPr="007F3341" w:rsidRDefault="007030A5" w:rsidP="007030A5">
      <w:pPr>
        <w:ind w:firstLine="567"/>
        <w:jc w:val="both"/>
        <w:rPr>
          <w:color w:val="000000"/>
          <w:szCs w:val="24"/>
          <w:lang w:eastAsia="lt-LT"/>
        </w:rPr>
      </w:pPr>
      <w:r w:rsidRPr="007F3341">
        <w:rPr>
          <w:color w:val="000000"/>
          <w:szCs w:val="24"/>
          <w:lang w:eastAsia="lt-LT"/>
        </w:rPr>
        <w:t xml:space="preserve">Teikiu paraišką Taršos integruotos prevencijos ir kontrolės leidimui </w:t>
      </w:r>
      <w:r>
        <w:rPr>
          <w:color w:val="000000"/>
          <w:szCs w:val="24"/>
          <w:lang w:eastAsia="lt-LT"/>
        </w:rPr>
        <w:t>pakeisti</w:t>
      </w:r>
      <w:r w:rsidRPr="007F3341">
        <w:rPr>
          <w:color w:val="000000"/>
          <w:szCs w:val="24"/>
          <w:lang w:eastAsia="lt-LT"/>
        </w:rPr>
        <w:t>.</w:t>
      </w:r>
    </w:p>
    <w:p w14:paraId="159BD17E" w14:textId="77777777" w:rsidR="007030A5" w:rsidRPr="007F3341" w:rsidRDefault="007030A5" w:rsidP="007030A5">
      <w:pPr>
        <w:ind w:firstLine="567"/>
        <w:jc w:val="both"/>
        <w:rPr>
          <w:color w:val="000000"/>
          <w:szCs w:val="24"/>
          <w:lang w:eastAsia="lt-LT"/>
        </w:rPr>
      </w:pPr>
    </w:p>
    <w:p w14:paraId="15C08C11" w14:textId="77777777" w:rsidR="007030A5" w:rsidRPr="007F3341" w:rsidRDefault="007030A5" w:rsidP="007030A5">
      <w:pPr>
        <w:ind w:firstLine="567"/>
        <w:jc w:val="both"/>
        <w:rPr>
          <w:color w:val="000000"/>
          <w:szCs w:val="24"/>
          <w:lang w:eastAsia="lt-LT"/>
        </w:rPr>
      </w:pPr>
      <w:r w:rsidRPr="007F3341">
        <w:rPr>
          <w:color w:val="000000"/>
          <w:szCs w:val="24"/>
          <w:lang w:eastAsia="lt-LT"/>
        </w:rPr>
        <w:t>Patvirtinu, kad šioje paraiškoje pateikta informacija yra teisinga, tiksli ir visa.</w:t>
      </w:r>
    </w:p>
    <w:p w14:paraId="16CA31FC" w14:textId="77777777" w:rsidR="007030A5" w:rsidRPr="007F3341" w:rsidRDefault="007030A5" w:rsidP="007030A5">
      <w:pPr>
        <w:ind w:firstLine="567"/>
        <w:jc w:val="both"/>
        <w:rPr>
          <w:color w:val="000000"/>
          <w:szCs w:val="24"/>
          <w:lang w:eastAsia="lt-LT"/>
        </w:rPr>
      </w:pPr>
    </w:p>
    <w:p w14:paraId="65EC40CC" w14:textId="77777777" w:rsidR="007030A5" w:rsidRPr="007F3341" w:rsidRDefault="007030A5" w:rsidP="007030A5">
      <w:pPr>
        <w:ind w:firstLine="567"/>
        <w:jc w:val="both"/>
        <w:rPr>
          <w:szCs w:val="24"/>
          <w:lang w:eastAsia="lt-LT"/>
        </w:rPr>
      </w:pPr>
      <w:r w:rsidRPr="007F3341">
        <w:rPr>
          <w:color w:val="000000"/>
          <w:szCs w:val="24"/>
          <w:lang w:eastAsia="lt-LT"/>
        </w:rPr>
        <w:t xml:space="preserve">Neprieštarauju, kad leidimą išduodanti institucija paraiškos ar jos dalies kopiją, išskyrus informaciją, kuri šioje paraiškoje </w:t>
      </w:r>
      <w:r w:rsidRPr="007F3341">
        <w:rPr>
          <w:szCs w:val="24"/>
          <w:lang w:eastAsia="lt-LT"/>
        </w:rPr>
        <w:t>nurodyta kaip komercinė (gamybinė) paslaptis, pateiktų bet kuriam asmeniui.</w:t>
      </w:r>
    </w:p>
    <w:p w14:paraId="337ED16A" w14:textId="77777777" w:rsidR="007030A5" w:rsidRPr="007F3341" w:rsidRDefault="007030A5" w:rsidP="007030A5">
      <w:pPr>
        <w:ind w:firstLine="567"/>
        <w:jc w:val="both"/>
        <w:rPr>
          <w:szCs w:val="24"/>
          <w:lang w:eastAsia="lt-LT"/>
        </w:rPr>
      </w:pPr>
    </w:p>
    <w:p w14:paraId="23349A4A" w14:textId="77777777" w:rsidR="007030A5" w:rsidRPr="007F3341" w:rsidRDefault="007030A5" w:rsidP="007030A5">
      <w:pPr>
        <w:ind w:firstLine="567"/>
        <w:jc w:val="both"/>
        <w:rPr>
          <w:szCs w:val="24"/>
          <w:lang w:eastAsia="ar-SA"/>
        </w:rPr>
      </w:pPr>
      <w:r w:rsidRPr="007F3341">
        <w:rPr>
          <w:szCs w:val="24"/>
          <w:lang w:eastAsia="ar-SA"/>
        </w:rPr>
        <w:t>Įsipareigoju nustatytais terminais:</w:t>
      </w:r>
    </w:p>
    <w:p w14:paraId="340FC700" w14:textId="77777777" w:rsidR="007030A5" w:rsidRPr="007F3341" w:rsidRDefault="007030A5" w:rsidP="007030A5">
      <w:pPr>
        <w:ind w:firstLine="567"/>
        <w:jc w:val="both"/>
        <w:rPr>
          <w:szCs w:val="24"/>
          <w:lang w:eastAsia="lt-LT"/>
        </w:rPr>
      </w:pPr>
      <w:r w:rsidRPr="007F3341">
        <w:rPr>
          <w:szCs w:val="24"/>
          <w:lang w:eastAsia="ar-SA"/>
        </w:rPr>
        <w:t xml:space="preserve">1) </w:t>
      </w:r>
      <w:r w:rsidRPr="007F3341">
        <w:rPr>
          <w:szCs w:val="24"/>
          <w:lang w:eastAsia="lt-LT"/>
        </w:rPr>
        <w:t>deklaruoti per praėjusius kalendorinius metus į aplinkos orą išmestą ir su nuotekomis išleistą teršalų kiekį;</w:t>
      </w:r>
    </w:p>
    <w:p w14:paraId="5C5214BA" w14:textId="2ACFD4DA" w:rsidR="007030A5" w:rsidRDefault="007030A5" w:rsidP="007030A5">
      <w:pPr>
        <w:ind w:firstLine="567"/>
        <w:jc w:val="both"/>
        <w:rPr>
          <w:szCs w:val="24"/>
          <w:lang w:eastAsia="lt-LT"/>
        </w:rPr>
      </w:pPr>
      <w:r w:rsidRPr="007F3341">
        <w:rPr>
          <w:szCs w:val="24"/>
          <w:lang w:eastAsia="lt-LT"/>
        </w:rPr>
        <w:t>2) raštu pranešti apie bet kokius įrenginio pobūdžio arba veikimo pakeitimus ar išplėtimą, kurie gali d</w:t>
      </w:r>
      <w:r w:rsidR="00964B4A">
        <w:rPr>
          <w:szCs w:val="24"/>
          <w:lang w:eastAsia="lt-LT"/>
        </w:rPr>
        <w:t>aryti neigiamą poveikį aplinkai.</w:t>
      </w:r>
    </w:p>
    <w:p w14:paraId="4F37F8E8" w14:textId="77777777" w:rsidR="00AC0D17" w:rsidRPr="007F3341" w:rsidRDefault="00AC0D17" w:rsidP="007030A5">
      <w:pPr>
        <w:ind w:firstLine="567"/>
        <w:jc w:val="both"/>
        <w:rPr>
          <w:szCs w:val="24"/>
          <w:lang w:eastAsia="lt-LT"/>
        </w:rPr>
      </w:pPr>
    </w:p>
    <w:p w14:paraId="09CC4632" w14:textId="77777777" w:rsidR="007030A5" w:rsidRPr="007F3341" w:rsidRDefault="007030A5" w:rsidP="007030A5">
      <w:pPr>
        <w:jc w:val="both"/>
        <w:rPr>
          <w:szCs w:val="24"/>
          <w:lang w:eastAsia="lt-LT"/>
        </w:rPr>
      </w:pPr>
    </w:p>
    <w:p w14:paraId="7CAD9034" w14:textId="77777777" w:rsidR="007030A5" w:rsidRPr="007F3341" w:rsidRDefault="007030A5" w:rsidP="007030A5">
      <w:pPr>
        <w:tabs>
          <w:tab w:val="right" w:pos="9071"/>
        </w:tabs>
        <w:jc w:val="both"/>
        <w:rPr>
          <w:szCs w:val="24"/>
          <w:u w:val="single"/>
          <w:lang w:eastAsia="lt-LT"/>
        </w:rPr>
      </w:pPr>
      <w:r w:rsidRPr="007F3341">
        <w:rPr>
          <w:szCs w:val="24"/>
          <w:lang w:eastAsia="lt-LT"/>
        </w:rPr>
        <w:t>Parašas _____________________________</w:t>
      </w:r>
      <w:r w:rsidRPr="007F3341">
        <w:rPr>
          <w:szCs w:val="24"/>
          <w:lang w:eastAsia="lt-LT"/>
        </w:rPr>
        <w:tab/>
        <w:t>Data __________________</w:t>
      </w:r>
    </w:p>
    <w:p w14:paraId="298202E5" w14:textId="77777777" w:rsidR="007030A5" w:rsidRPr="007F3341" w:rsidRDefault="007030A5" w:rsidP="007030A5">
      <w:pPr>
        <w:ind w:firstLine="840"/>
        <w:jc w:val="both"/>
        <w:rPr>
          <w:sz w:val="20"/>
          <w:szCs w:val="24"/>
          <w:lang w:eastAsia="lt-LT"/>
        </w:rPr>
      </w:pPr>
      <w:r w:rsidRPr="007F3341">
        <w:rPr>
          <w:sz w:val="20"/>
          <w:szCs w:val="24"/>
          <w:lang w:eastAsia="lt-LT"/>
        </w:rPr>
        <w:t>(veiklos vykdytojas ar jo įgaliotas asmuo)</w:t>
      </w:r>
    </w:p>
    <w:p w14:paraId="7BB5C329" w14:textId="77777777" w:rsidR="007030A5" w:rsidRPr="007F3341" w:rsidRDefault="007030A5" w:rsidP="007030A5">
      <w:pPr>
        <w:jc w:val="both"/>
        <w:rPr>
          <w:sz w:val="20"/>
          <w:szCs w:val="24"/>
          <w:lang w:eastAsia="lt-LT"/>
        </w:rPr>
      </w:pPr>
    </w:p>
    <w:p w14:paraId="166151BA" w14:textId="63C92573" w:rsidR="007030A5" w:rsidRPr="007F3341" w:rsidRDefault="002173E3" w:rsidP="007030A5">
      <w:pPr>
        <w:jc w:val="center"/>
        <w:rPr>
          <w:szCs w:val="24"/>
          <w:lang w:eastAsia="lt-LT"/>
        </w:rPr>
      </w:pPr>
      <w:bookmarkStart w:id="0" w:name="_GoBack"/>
      <w:bookmarkEnd w:id="0"/>
      <w:r w:rsidRPr="00005237">
        <w:rPr>
          <w:szCs w:val="24"/>
          <w:lang w:eastAsia="lt-LT"/>
        </w:rPr>
        <w:t>ROMUALDAS DIMŠA DIREKTORIAUS PAVADUOTOJAS</w:t>
      </w:r>
    </w:p>
    <w:p w14:paraId="1D8DB60B" w14:textId="7019D4C4" w:rsidR="004F0222" w:rsidRPr="007F3341" w:rsidRDefault="007030A5" w:rsidP="007B6336">
      <w:pPr>
        <w:jc w:val="center"/>
        <w:rPr>
          <w:sz w:val="20"/>
          <w:szCs w:val="24"/>
          <w:lang w:eastAsia="lt-LT"/>
        </w:rPr>
      </w:pPr>
      <w:r>
        <w:rPr>
          <w:noProof/>
          <w:sz w:val="20"/>
          <w:szCs w:val="24"/>
          <w:lang w:val="en-US"/>
        </w:rPr>
        <mc:AlternateContent>
          <mc:Choice Requires="wps">
            <w:drawing>
              <wp:anchor distT="0" distB="0" distL="114300" distR="114300" simplePos="0" relativeHeight="251665408" behindDoc="0" locked="0" layoutInCell="1" allowOverlap="1" wp14:anchorId="5C8B1339" wp14:editId="5E6D5C1B">
                <wp:simplePos x="0" y="0"/>
                <wp:positionH relativeFrom="column">
                  <wp:posOffset>10111</wp:posOffset>
                </wp:positionH>
                <wp:positionV relativeFrom="paragraph">
                  <wp:posOffset>19734</wp:posOffset>
                </wp:positionV>
                <wp:extent cx="6172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6927F4"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pt,1.55pt" to="48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" strokecolor="black [3213]" strokeweight=".5pt"/>
            </w:pict>
          </mc:Fallback>
        </mc:AlternateContent>
      </w:r>
      <w:r w:rsidRPr="007F3341">
        <w:rPr>
          <w:sz w:val="20"/>
          <w:szCs w:val="24"/>
          <w:lang w:eastAsia="lt-LT"/>
        </w:rPr>
        <w:t>(pasirašančiojo vardas, pavardė, parašas, pareigos; pildoma didžiosiomis rai</w:t>
      </w:r>
      <w:r>
        <w:rPr>
          <w:sz w:val="20"/>
          <w:szCs w:val="24"/>
          <w:lang w:eastAsia="lt-LT"/>
        </w:rPr>
        <w:t>d</w:t>
      </w:r>
      <w:r w:rsidR="007B6336">
        <w:rPr>
          <w:sz w:val="20"/>
          <w:szCs w:val="24"/>
          <w:lang w:eastAsia="lt-LT"/>
        </w:rPr>
        <w:t>ėmis</w:t>
      </w:r>
    </w:p>
    <w:sectPr w:rsidR="004F0222" w:rsidRPr="007F3341" w:rsidSect="00056009">
      <w:headerReference w:type="even" r:id="rId10"/>
      <w:headerReference w:type="default" r:id="rId11"/>
      <w:footerReference w:type="even" r:id="rId12"/>
      <w:footerReference w:type="default" r:id="rId13"/>
      <w:headerReference w:type="first" r:id="rId14"/>
      <w:footerReference w:type="first" r:id="rId15"/>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9B19F" w14:textId="77777777" w:rsidR="00E11EF4" w:rsidRDefault="00E11EF4">
      <w:r>
        <w:separator/>
      </w:r>
    </w:p>
  </w:endnote>
  <w:endnote w:type="continuationSeparator" w:id="0">
    <w:p w14:paraId="293EAA60" w14:textId="77777777" w:rsidR="00E11EF4" w:rsidRDefault="00E1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61874"/>
      <w:docPartObj>
        <w:docPartGallery w:val="Page Numbers (Bottom of Page)"/>
        <w:docPartUnique/>
      </w:docPartObj>
    </w:sdtPr>
    <w:sdtEndPr>
      <w:rPr>
        <w:noProof/>
      </w:rPr>
    </w:sdtEndPr>
    <w:sdtContent>
      <w:p w14:paraId="2EB56718" w14:textId="4F2DDA69" w:rsidR="00330149" w:rsidRDefault="00330149">
        <w:pPr>
          <w:pStyle w:val="Footer"/>
          <w:jc w:val="right"/>
        </w:pPr>
        <w:r>
          <w:fldChar w:fldCharType="begin"/>
        </w:r>
        <w:r>
          <w:instrText xml:space="preserve"> PAGE   \* MERGEFORMAT </w:instrText>
        </w:r>
        <w:r>
          <w:fldChar w:fldCharType="separate"/>
        </w:r>
        <w:r w:rsidR="00005237">
          <w:rPr>
            <w:noProof/>
          </w:rPr>
          <w:t>14</w:t>
        </w:r>
        <w:r>
          <w:rPr>
            <w:noProof/>
          </w:rPr>
          <w:fldChar w:fldCharType="end"/>
        </w:r>
      </w:p>
    </w:sdtContent>
  </w:sdt>
  <w:p w14:paraId="0820883E" w14:textId="77777777" w:rsidR="00330149" w:rsidRDefault="00330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15CE" w14:textId="77777777" w:rsidR="00330149" w:rsidRDefault="00330149">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99532"/>
      <w:docPartObj>
        <w:docPartGallery w:val="Page Numbers (Bottom of Page)"/>
        <w:docPartUnique/>
      </w:docPartObj>
    </w:sdtPr>
    <w:sdtEndPr>
      <w:rPr>
        <w:noProof/>
      </w:rPr>
    </w:sdtEndPr>
    <w:sdtContent>
      <w:p w14:paraId="3C424D92" w14:textId="54A5CC88" w:rsidR="007B6336" w:rsidRDefault="007B6336">
        <w:pPr>
          <w:pStyle w:val="Footer"/>
          <w:jc w:val="right"/>
        </w:pPr>
        <w:r>
          <w:fldChar w:fldCharType="begin"/>
        </w:r>
        <w:r>
          <w:instrText xml:space="preserve"> PAGE   \* MERGEFORMAT </w:instrText>
        </w:r>
        <w:r>
          <w:fldChar w:fldCharType="separate"/>
        </w:r>
        <w:r w:rsidR="00005237">
          <w:rPr>
            <w:noProof/>
          </w:rPr>
          <w:t>15</w:t>
        </w:r>
        <w:r>
          <w:rPr>
            <w:noProof/>
          </w:rPr>
          <w:fldChar w:fldCharType="end"/>
        </w:r>
      </w:p>
    </w:sdtContent>
  </w:sdt>
  <w:p w14:paraId="39E2DD9C" w14:textId="77777777" w:rsidR="00330149" w:rsidRDefault="00330149">
    <w:pPr>
      <w:widowControl w:val="0"/>
      <w:tabs>
        <w:tab w:val="center" w:pos="4819"/>
        <w:tab w:val="right" w:pos="9638"/>
      </w:tabs>
      <w:jc w:val="both"/>
      <w:textAlignment w:val="baseline"/>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DA377" w14:textId="77777777" w:rsidR="00330149" w:rsidRDefault="00330149">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8142C" w14:textId="77777777" w:rsidR="00E11EF4" w:rsidRDefault="00E11EF4">
      <w:r>
        <w:separator/>
      </w:r>
    </w:p>
  </w:footnote>
  <w:footnote w:type="continuationSeparator" w:id="0">
    <w:p w14:paraId="520A0DFA" w14:textId="77777777" w:rsidR="00E11EF4" w:rsidRDefault="00E11EF4">
      <w:r>
        <w:continuationSeparator/>
      </w:r>
    </w:p>
  </w:footnote>
  <w:footnote w:id="1">
    <w:p w14:paraId="227F8B15" w14:textId="77777777" w:rsidR="00330149" w:rsidRPr="00496122" w:rsidRDefault="00330149" w:rsidP="008224BD">
      <w:pPr>
        <w:pStyle w:val="FootnoteText"/>
        <w:ind w:left="0" w:firstLine="0"/>
        <w:jc w:val="both"/>
      </w:pPr>
      <w:r>
        <w:rPr>
          <w:rStyle w:val="FootnoteReference"/>
        </w:rPr>
        <w:footnoteRef/>
      </w:r>
      <w:r>
        <w:t xml:space="preserve"> </w:t>
      </w:r>
      <w:r w:rsidRPr="00453155">
        <w:t>Remiantis</w:t>
      </w:r>
      <w:r w:rsidRPr="0031146E">
        <w:t xml:space="preserve"> mišrių komunalinių atliekų mechaninio rūšiavimo įrenginiui išduotu </w:t>
      </w:r>
      <w:r w:rsidRPr="00453155">
        <w:t xml:space="preserve">TIPK leidimu </w:t>
      </w:r>
      <w:r w:rsidRPr="0031146E">
        <w:t xml:space="preserve">(išduotas 2014-08-21, leidimo </w:t>
      </w:r>
      <w:r w:rsidRPr="00453155">
        <w:t>Nr. T-A.2-1/2014</w:t>
      </w:r>
      <w:r>
        <w:t>)</w:t>
      </w:r>
      <w:r w:rsidRPr="00453155">
        <w:t xml:space="preserve">, po rūšiavimo likusi sunki degi atliekų frakcija, jei nebus galimybių jos perduoti į atliekų deginimo įrenginius, </w:t>
      </w:r>
      <w:r>
        <w:t xml:space="preserve">tik tuomet </w:t>
      </w:r>
      <w:r w:rsidRPr="00453155">
        <w:t>bus šalinama sąvartyne</w:t>
      </w:r>
      <w:r w:rsidRPr="003D4339">
        <w:t>.</w:t>
      </w:r>
    </w:p>
  </w:footnote>
  <w:footnote w:id="2">
    <w:p w14:paraId="263D688E" w14:textId="77777777" w:rsidR="00330149" w:rsidRPr="00496122" w:rsidRDefault="00330149" w:rsidP="008224BD">
      <w:pPr>
        <w:pStyle w:val="FootnoteText"/>
        <w:ind w:left="0" w:firstLine="0"/>
        <w:jc w:val="both"/>
      </w:pPr>
      <w:r w:rsidRPr="00496122">
        <w:rPr>
          <w:rStyle w:val="FootnoteReference"/>
        </w:rPr>
        <w:footnoteRef/>
      </w:r>
      <w:r w:rsidRPr="00496122">
        <w:t xml:space="preserve"> </w:t>
      </w:r>
      <w:r w:rsidRPr="0031146E">
        <w:t>Remiantis TIPK leidimu Nr. T-A.</w:t>
      </w:r>
      <w:r>
        <w:t>2-1/2014</w:t>
      </w:r>
      <w:r w:rsidRPr="0031146E">
        <w:t xml:space="preserve">, biologiškai skaidžios atliekos, atrūšiuotos iš mišrių komunalinių atliekų mechaninio rūšiavimo įrenginio, bus nukreipiamos tolimesniam tvarkymui į biologinio apdorojimo įrenginį su energijos gamyba (šiai veiklai yra </w:t>
      </w:r>
      <w:r>
        <w:t>išduotas</w:t>
      </w:r>
      <w:r w:rsidRPr="0031146E">
        <w:t xml:space="preserve"> </w:t>
      </w:r>
      <w:r>
        <w:t>TIPK leidimas</w:t>
      </w:r>
      <w:r w:rsidRPr="0031146E">
        <w:t xml:space="preserve"> </w:t>
      </w:r>
      <w:r w:rsidRPr="00453155">
        <w:t>Nr. T-A.2-1/2014</w:t>
      </w:r>
      <w:r w:rsidRPr="0031146E">
        <w:t>) arba bus kompostuojamos žaliųjų atliekų kompostavimo aikštelėje. Tik nesant techninėms galimybėms šias atliekas apdoroti, jos bus šalinamos sąvartyne, nepažeidžiant Valstybinio atliekų tvarkymo 2014 – 2020 m. plano 8 priede nustatytų didžiausių leistinų šalinti komunalinių biologiškai skaidžių atliekų kiekių</w:t>
      </w:r>
      <w:r w:rsidRPr="0049612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72471" w14:textId="61635420" w:rsidR="00330149" w:rsidRDefault="00330149">
    <w:pPr>
      <w:pStyle w:val="Header"/>
      <w:jc w:val="center"/>
    </w:pPr>
  </w:p>
  <w:p w14:paraId="2F6DC9EF" w14:textId="77777777" w:rsidR="00330149" w:rsidRDefault="00330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8D8A3" w14:textId="77777777" w:rsidR="00330149" w:rsidRDefault="00330149">
    <w:pPr>
      <w:widowControl w:val="0"/>
      <w:tabs>
        <w:tab w:val="center" w:pos="4819"/>
        <w:tab w:val="right" w:pos="9638"/>
      </w:tabs>
      <w:jc w:val="both"/>
      <w:textAlignment w:val="baseline"/>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AD0E" w14:textId="77777777" w:rsidR="00330149" w:rsidRPr="007030A5" w:rsidRDefault="00330149" w:rsidP="007030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B42A" w14:textId="77777777" w:rsidR="00330149" w:rsidRDefault="00330149">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1296"/>
        </w:tabs>
        <w:ind w:left="1080" w:hanging="360"/>
      </w:pPr>
      <w:rPr>
        <w:lang w:val="en-US"/>
      </w:rPr>
    </w:lvl>
    <w:lvl w:ilvl="1">
      <w:start w:val="1"/>
      <w:numFmt w:val="bullet"/>
      <w:lvlText w:val="-"/>
      <w:lvlJc w:val="left"/>
      <w:pPr>
        <w:tabs>
          <w:tab w:val="num" w:pos="1800"/>
        </w:tabs>
        <w:ind w:left="1800" w:hanging="360"/>
      </w:pPr>
      <w:rPr>
        <w:rFonts w:ascii="Times New Roman" w:hAnsi="Times New Roman"/>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bullet"/>
      <w:lvlText w:val="-"/>
      <w:lvlJc w:val="left"/>
      <w:pPr>
        <w:tabs>
          <w:tab w:val="num" w:pos="1296"/>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987A3C"/>
    <w:multiLevelType w:val="hybridMultilevel"/>
    <w:tmpl w:val="3320A7C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EA84B32"/>
    <w:multiLevelType w:val="hybridMultilevel"/>
    <w:tmpl w:val="10141804"/>
    <w:lvl w:ilvl="0" w:tplc="0596B90C">
      <w:start w:val="2013"/>
      <w:numFmt w:val="bullet"/>
      <w:lvlText w:val="-"/>
      <w:lvlJc w:val="left"/>
      <w:pPr>
        <w:ind w:left="754" w:hanging="360"/>
      </w:pPr>
      <w:rPr>
        <w:rFonts w:ascii="Times New Roman" w:eastAsia="Times New Roman" w:hAnsi="Times New Roman" w:cs="Times New Roman"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 w15:restartNumberingAfterBreak="0">
    <w:nsid w:val="1F152DE6"/>
    <w:multiLevelType w:val="hybridMultilevel"/>
    <w:tmpl w:val="B3EA8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D438AB"/>
    <w:multiLevelType w:val="hybridMultilevel"/>
    <w:tmpl w:val="7AA2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C07B7"/>
    <w:multiLevelType w:val="hybridMultilevel"/>
    <w:tmpl w:val="4B264A16"/>
    <w:lvl w:ilvl="0" w:tplc="AB926C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616C"/>
    <w:multiLevelType w:val="hybridMultilevel"/>
    <w:tmpl w:val="5A3E90A6"/>
    <w:lvl w:ilvl="0" w:tplc="C7C8D554">
      <w:start w:val="1"/>
      <w:numFmt w:val="decimal"/>
      <w:lvlText w:val="%1."/>
      <w:lvlJc w:val="left"/>
      <w:pPr>
        <w:ind w:left="720" w:hanging="360"/>
      </w:pPr>
      <w:rPr>
        <w:rFonts w:ascii="Times New Roman" w:eastAsia="Times New Roman" w:hAnsi="Times New Roman" w:cs="Times New Roman"/>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D1576"/>
    <w:multiLevelType w:val="hybridMultilevel"/>
    <w:tmpl w:val="23362738"/>
    <w:lvl w:ilvl="0" w:tplc="7DE06E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EBE229E"/>
    <w:multiLevelType w:val="hybridMultilevel"/>
    <w:tmpl w:val="F2B482D6"/>
    <w:lvl w:ilvl="0" w:tplc="C396F8DE">
      <w:numFmt w:val="bullet"/>
      <w:lvlText w:val="-"/>
      <w:lvlJc w:val="left"/>
      <w:pPr>
        <w:ind w:left="622" w:hanging="360"/>
      </w:pPr>
      <w:rPr>
        <w:rFonts w:ascii="Times New Roman" w:eastAsia="Times New Roman" w:hAnsi="Times New Roman" w:cs="Times New Roman"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0" w15:restartNumberingAfterBreak="0">
    <w:nsid w:val="52E01BE3"/>
    <w:multiLevelType w:val="hybridMultilevel"/>
    <w:tmpl w:val="EED4BF60"/>
    <w:lvl w:ilvl="0" w:tplc="77404E5E">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15:restartNumberingAfterBreak="0">
    <w:nsid w:val="5D6B2C8E"/>
    <w:multiLevelType w:val="hybridMultilevel"/>
    <w:tmpl w:val="0972A856"/>
    <w:lvl w:ilvl="0" w:tplc="AB926C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76416"/>
    <w:multiLevelType w:val="hybridMultilevel"/>
    <w:tmpl w:val="BFC4374E"/>
    <w:lvl w:ilvl="0" w:tplc="0596B90C">
      <w:start w:val="201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10"/>
  </w:num>
  <w:num w:numId="6">
    <w:abstractNumId w:val="0"/>
  </w:num>
  <w:num w:numId="7">
    <w:abstractNumId w:val="1"/>
  </w:num>
  <w:num w:numId="8">
    <w:abstractNumId w:val="12"/>
  </w:num>
  <w:num w:numId="9">
    <w:abstractNumId w:val="4"/>
  </w:num>
  <w:num w:numId="10">
    <w:abstractNumId w:val="3"/>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5237"/>
    <w:rsid w:val="00023933"/>
    <w:rsid w:val="00030780"/>
    <w:rsid w:val="00050B42"/>
    <w:rsid w:val="00051C8B"/>
    <w:rsid w:val="00056009"/>
    <w:rsid w:val="000740DE"/>
    <w:rsid w:val="0008601F"/>
    <w:rsid w:val="000A0A7A"/>
    <w:rsid w:val="000B2AD3"/>
    <w:rsid w:val="000B4DBC"/>
    <w:rsid w:val="000F437B"/>
    <w:rsid w:val="001370FF"/>
    <w:rsid w:val="00167558"/>
    <w:rsid w:val="00174CBF"/>
    <w:rsid w:val="001D7C1A"/>
    <w:rsid w:val="002173E3"/>
    <w:rsid w:val="00224523"/>
    <w:rsid w:val="00281958"/>
    <w:rsid w:val="002A062B"/>
    <w:rsid w:val="002D5EF7"/>
    <w:rsid w:val="00314B67"/>
    <w:rsid w:val="003160D6"/>
    <w:rsid w:val="00317919"/>
    <w:rsid w:val="00321566"/>
    <w:rsid w:val="00330149"/>
    <w:rsid w:val="00347682"/>
    <w:rsid w:val="0035469E"/>
    <w:rsid w:val="00357A0D"/>
    <w:rsid w:val="00380BBA"/>
    <w:rsid w:val="003B4502"/>
    <w:rsid w:val="003F0306"/>
    <w:rsid w:val="00404A3F"/>
    <w:rsid w:val="0042074A"/>
    <w:rsid w:val="004658B1"/>
    <w:rsid w:val="004953DF"/>
    <w:rsid w:val="004A083E"/>
    <w:rsid w:val="004A0873"/>
    <w:rsid w:val="004B0705"/>
    <w:rsid w:val="004B2B4A"/>
    <w:rsid w:val="004B5172"/>
    <w:rsid w:val="004D414C"/>
    <w:rsid w:val="004F0222"/>
    <w:rsid w:val="004F5EB5"/>
    <w:rsid w:val="00517FEB"/>
    <w:rsid w:val="005735E9"/>
    <w:rsid w:val="0058219E"/>
    <w:rsid w:val="00583CF3"/>
    <w:rsid w:val="005850EC"/>
    <w:rsid w:val="005A5D83"/>
    <w:rsid w:val="005B1438"/>
    <w:rsid w:val="005C11B3"/>
    <w:rsid w:val="005E1A5A"/>
    <w:rsid w:val="005F33F4"/>
    <w:rsid w:val="0061213D"/>
    <w:rsid w:val="006207C9"/>
    <w:rsid w:val="00667053"/>
    <w:rsid w:val="006B7CB5"/>
    <w:rsid w:val="006C4450"/>
    <w:rsid w:val="006D3763"/>
    <w:rsid w:val="006F5262"/>
    <w:rsid w:val="006F63D5"/>
    <w:rsid w:val="007030A5"/>
    <w:rsid w:val="00704596"/>
    <w:rsid w:val="00755FB5"/>
    <w:rsid w:val="0076672D"/>
    <w:rsid w:val="00794D0D"/>
    <w:rsid w:val="007A5040"/>
    <w:rsid w:val="007B061D"/>
    <w:rsid w:val="007B25F3"/>
    <w:rsid w:val="007B6336"/>
    <w:rsid w:val="007C643B"/>
    <w:rsid w:val="007D2E6C"/>
    <w:rsid w:val="007F3341"/>
    <w:rsid w:val="00803A24"/>
    <w:rsid w:val="00821C15"/>
    <w:rsid w:val="008224BD"/>
    <w:rsid w:val="008236E2"/>
    <w:rsid w:val="008240F6"/>
    <w:rsid w:val="00857C70"/>
    <w:rsid w:val="008E0719"/>
    <w:rsid w:val="008E43AD"/>
    <w:rsid w:val="0093090D"/>
    <w:rsid w:val="009341ED"/>
    <w:rsid w:val="00937060"/>
    <w:rsid w:val="00945D60"/>
    <w:rsid w:val="00964B4A"/>
    <w:rsid w:val="0097505A"/>
    <w:rsid w:val="009923C9"/>
    <w:rsid w:val="00A76C7A"/>
    <w:rsid w:val="00AB4855"/>
    <w:rsid w:val="00AC0D17"/>
    <w:rsid w:val="00B33359"/>
    <w:rsid w:val="00B60C5E"/>
    <w:rsid w:val="00B84645"/>
    <w:rsid w:val="00BB02CF"/>
    <w:rsid w:val="00C31ABD"/>
    <w:rsid w:val="00C646BA"/>
    <w:rsid w:val="00C714B8"/>
    <w:rsid w:val="00C8471C"/>
    <w:rsid w:val="00CA2F1C"/>
    <w:rsid w:val="00CB3035"/>
    <w:rsid w:val="00CD6274"/>
    <w:rsid w:val="00CF7726"/>
    <w:rsid w:val="00D12EAD"/>
    <w:rsid w:val="00D230AA"/>
    <w:rsid w:val="00D811BB"/>
    <w:rsid w:val="00E11EF4"/>
    <w:rsid w:val="00E20B6F"/>
    <w:rsid w:val="00E23E47"/>
    <w:rsid w:val="00E24493"/>
    <w:rsid w:val="00E609D6"/>
    <w:rsid w:val="00E664D2"/>
    <w:rsid w:val="00E978CB"/>
    <w:rsid w:val="00EA1FEB"/>
    <w:rsid w:val="00EB1BD1"/>
    <w:rsid w:val="00EC7D4F"/>
    <w:rsid w:val="00EE33E5"/>
    <w:rsid w:val="00F826D7"/>
    <w:rsid w:val="00F863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24C6"/>
  <w15:docId w15:val="{26605188-CC3B-48E6-8F54-9574D0E9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qFormat/>
    <w:pPr>
      <w:ind w:left="720"/>
      <w:contextualSpacing/>
    </w:p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paragraph" w:styleId="BodyTextIndent">
    <w:name w:val="Body Text Indent"/>
    <w:basedOn w:val="Normal"/>
    <w:link w:val="BodyTextIndentChar"/>
    <w:rsid w:val="0076672D"/>
    <w:pPr>
      <w:widowControl w:val="0"/>
      <w:spacing w:after="120" w:line="270" w:lineRule="atLeast"/>
      <w:ind w:left="283"/>
    </w:pPr>
    <w:rPr>
      <w:sz w:val="23"/>
      <w:lang w:val="en-US" w:eastAsia="x-none"/>
    </w:rPr>
  </w:style>
  <w:style w:type="character" w:customStyle="1" w:styleId="BodyTextIndentChar">
    <w:name w:val="Body Text Indent Char"/>
    <w:basedOn w:val="DefaultParagraphFont"/>
    <w:link w:val="BodyTextIndent"/>
    <w:rsid w:val="0076672D"/>
    <w:rPr>
      <w:sz w:val="23"/>
      <w:lang w:val="en-US" w:eastAsia="x-none"/>
    </w:rPr>
  </w:style>
  <w:style w:type="character" w:styleId="CommentReference">
    <w:name w:val="annotation reference"/>
    <w:basedOn w:val="DefaultParagraphFont"/>
    <w:semiHidden/>
    <w:unhideWhenUsed/>
    <w:rsid w:val="007F3341"/>
    <w:rPr>
      <w:sz w:val="16"/>
      <w:szCs w:val="16"/>
    </w:rPr>
  </w:style>
  <w:style w:type="paragraph" w:styleId="CommentText">
    <w:name w:val="annotation text"/>
    <w:basedOn w:val="Normal"/>
    <w:link w:val="CommentTextChar"/>
    <w:semiHidden/>
    <w:unhideWhenUsed/>
    <w:rsid w:val="007F3341"/>
    <w:rPr>
      <w:sz w:val="20"/>
    </w:rPr>
  </w:style>
  <w:style w:type="character" w:customStyle="1" w:styleId="CommentTextChar">
    <w:name w:val="Comment Text Char"/>
    <w:basedOn w:val="DefaultParagraphFont"/>
    <w:link w:val="CommentText"/>
    <w:semiHidden/>
    <w:rsid w:val="007F3341"/>
    <w:rPr>
      <w:sz w:val="20"/>
    </w:rPr>
  </w:style>
  <w:style w:type="paragraph" w:styleId="CommentSubject">
    <w:name w:val="annotation subject"/>
    <w:basedOn w:val="CommentText"/>
    <w:next w:val="CommentText"/>
    <w:link w:val="CommentSubjectChar"/>
    <w:semiHidden/>
    <w:unhideWhenUsed/>
    <w:rsid w:val="007F3341"/>
    <w:rPr>
      <w:b/>
      <w:bCs/>
    </w:rPr>
  </w:style>
  <w:style w:type="character" w:customStyle="1" w:styleId="CommentSubjectChar">
    <w:name w:val="Comment Subject Char"/>
    <w:basedOn w:val="CommentTextChar"/>
    <w:link w:val="CommentSubject"/>
    <w:semiHidden/>
    <w:rsid w:val="007F3341"/>
    <w:rPr>
      <w:b/>
      <w:bCs/>
      <w:sz w:val="20"/>
    </w:rPr>
  </w:style>
  <w:style w:type="paragraph" w:styleId="BalloonText">
    <w:name w:val="Balloon Text"/>
    <w:basedOn w:val="Normal"/>
    <w:link w:val="BalloonTextChar"/>
    <w:semiHidden/>
    <w:unhideWhenUsed/>
    <w:rsid w:val="007F3341"/>
    <w:rPr>
      <w:rFonts w:ascii="Segoe UI" w:hAnsi="Segoe UI" w:cs="Segoe UI"/>
      <w:sz w:val="18"/>
      <w:szCs w:val="18"/>
    </w:rPr>
  </w:style>
  <w:style w:type="character" w:customStyle="1" w:styleId="BalloonTextChar">
    <w:name w:val="Balloon Text Char"/>
    <w:basedOn w:val="DefaultParagraphFont"/>
    <w:link w:val="BalloonText"/>
    <w:semiHidden/>
    <w:rsid w:val="007F3341"/>
    <w:rPr>
      <w:rFonts w:ascii="Segoe UI" w:hAnsi="Segoe UI" w:cs="Segoe UI"/>
      <w:sz w:val="18"/>
      <w:szCs w:val="18"/>
    </w:rPr>
  </w:style>
  <w:style w:type="paragraph" w:styleId="FootnoteText">
    <w:name w:val="footnote text"/>
    <w:basedOn w:val="Normal"/>
    <w:link w:val="FootnoteTextChar"/>
    <w:semiHidden/>
    <w:rsid w:val="00704596"/>
    <w:pPr>
      <w:ind w:left="720" w:hanging="720"/>
    </w:pPr>
    <w:rPr>
      <w:sz w:val="20"/>
      <w:lang w:val="x-none" w:eastAsia="x-none"/>
    </w:rPr>
  </w:style>
  <w:style w:type="character" w:customStyle="1" w:styleId="FootnoteTextChar">
    <w:name w:val="Footnote Text Char"/>
    <w:basedOn w:val="DefaultParagraphFont"/>
    <w:link w:val="FootnoteText"/>
    <w:semiHidden/>
    <w:rsid w:val="00704596"/>
    <w:rPr>
      <w:sz w:val="20"/>
      <w:lang w:val="x-none" w:eastAsia="x-none"/>
    </w:rPr>
  </w:style>
  <w:style w:type="paragraph" w:customStyle="1" w:styleId="BodyText1">
    <w:name w:val="Body Text1"/>
    <w:link w:val="BodytextChar"/>
    <w:qFormat/>
    <w:rsid w:val="00704596"/>
    <w:pPr>
      <w:autoSpaceDE w:val="0"/>
      <w:autoSpaceDN w:val="0"/>
      <w:adjustRightInd w:val="0"/>
      <w:ind w:firstLine="312"/>
      <w:jc w:val="both"/>
    </w:pPr>
    <w:rPr>
      <w:rFonts w:ascii="TimesLT" w:hAnsi="TimesLT"/>
      <w:sz w:val="20"/>
      <w:lang w:val="en-US"/>
    </w:rPr>
  </w:style>
  <w:style w:type="paragraph" w:styleId="Caption">
    <w:name w:val="caption"/>
    <w:aliases w:val="Beschriftung-eng,Beschriftung-dt-Abbildung,table.,pav."/>
    <w:basedOn w:val="Normal"/>
    <w:link w:val="CaptionChar"/>
    <w:qFormat/>
    <w:rsid w:val="00704596"/>
    <w:pPr>
      <w:suppressLineNumbers/>
      <w:suppressAutoHyphens/>
      <w:adjustRightInd w:val="0"/>
      <w:spacing w:before="120" w:after="120" w:line="360" w:lineRule="atLeast"/>
      <w:textAlignment w:val="baseline"/>
    </w:pPr>
    <w:rPr>
      <w:rFonts w:cs="Tahoma"/>
      <w:i/>
      <w:iCs/>
      <w:sz w:val="20"/>
      <w:lang w:eastAsia="lt-LT"/>
    </w:rPr>
  </w:style>
  <w:style w:type="character" w:customStyle="1" w:styleId="BodytextChar">
    <w:name w:val="Body text Char"/>
    <w:link w:val="BodyText1"/>
    <w:rsid w:val="00704596"/>
    <w:rPr>
      <w:rFonts w:ascii="TimesLT" w:hAnsi="TimesLT"/>
      <w:sz w:val="20"/>
      <w:lang w:val="en-US"/>
    </w:rPr>
  </w:style>
  <w:style w:type="paragraph" w:customStyle="1" w:styleId="BodyText11">
    <w:name w:val="Body Text11"/>
    <w:link w:val="BodytextChar1"/>
    <w:qFormat/>
    <w:rsid w:val="00704596"/>
    <w:pPr>
      <w:autoSpaceDE w:val="0"/>
      <w:autoSpaceDN w:val="0"/>
      <w:adjustRightInd w:val="0"/>
      <w:ind w:firstLine="312"/>
      <w:jc w:val="both"/>
    </w:pPr>
    <w:rPr>
      <w:rFonts w:ascii="TimesLT" w:eastAsia="MS Mincho" w:hAnsi="TimesLT"/>
      <w:sz w:val="20"/>
      <w:lang w:val="en-US"/>
    </w:rPr>
  </w:style>
  <w:style w:type="character" w:customStyle="1" w:styleId="BodytextChar1">
    <w:name w:val="Body text Char1"/>
    <w:link w:val="BodyText11"/>
    <w:locked/>
    <w:rsid w:val="00704596"/>
    <w:rPr>
      <w:rFonts w:ascii="TimesLT" w:eastAsia="MS Mincho" w:hAnsi="TimesLT"/>
      <w:sz w:val="20"/>
      <w:lang w:val="en-US"/>
    </w:rPr>
  </w:style>
  <w:style w:type="character" w:customStyle="1" w:styleId="CaptionChar">
    <w:name w:val="Caption Char"/>
    <w:aliases w:val="Beschriftung-eng Char,Beschriftung-dt-Abbildung Char,table. Char,pav. Char"/>
    <w:link w:val="Caption"/>
    <w:locked/>
    <w:rsid w:val="00704596"/>
    <w:rPr>
      <w:rFonts w:cs="Tahoma"/>
      <w:i/>
      <w:iCs/>
      <w:sz w:val="20"/>
      <w:lang w:eastAsia="lt-LT"/>
    </w:rPr>
  </w:style>
  <w:style w:type="paragraph" w:customStyle="1" w:styleId="Formuledadoption">
    <w:name w:val="Formule d'adoption"/>
    <w:basedOn w:val="Normal"/>
    <w:next w:val="Normal"/>
    <w:rsid w:val="00E23E47"/>
    <w:pPr>
      <w:spacing w:before="120" w:after="120"/>
      <w:jc w:val="both"/>
    </w:pPr>
    <w:rPr>
      <w:lang w:eastAsia="ar-SA"/>
    </w:rPr>
  </w:style>
  <w:style w:type="table" w:styleId="TableGrid">
    <w:name w:val="Table Grid"/>
    <w:basedOn w:val="TableNormal"/>
    <w:rsid w:val="00945D60"/>
    <w:pPr>
      <w:overflowPunct w:val="0"/>
      <w:autoSpaceDE w:val="0"/>
      <w:autoSpaceDN w:val="0"/>
      <w:adjustRightInd w:val="0"/>
      <w:textAlignment w:val="baseline"/>
    </w:pPr>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w:semiHidden/>
    <w:rsid w:val="002D5EF7"/>
    <w:rPr>
      <w:rFonts w:cs="Times New Roman"/>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68FE-03BE-460E-9E1D-CF1578CE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16</Pages>
  <Words>3871</Words>
  <Characters>22070</Characters>
  <Application>Microsoft Office Word</Application>
  <DocSecurity>0</DocSecurity>
  <Lines>183</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25890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Jolanta</cp:lastModifiedBy>
  <cp:revision>20</cp:revision>
  <dcterms:created xsi:type="dcterms:W3CDTF">2019-12-08T19:57:00Z</dcterms:created>
  <dcterms:modified xsi:type="dcterms:W3CDTF">2019-12-30T10:51:00Z</dcterms:modified>
</cp:coreProperties>
</file>